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C46F" w14:textId="77777777" w:rsidR="00B73FC2" w:rsidRDefault="00B73FC2" w:rsidP="0067762C">
      <w:pPr>
        <w:spacing w:line="240" w:lineRule="auto"/>
      </w:pPr>
      <w:r>
        <w:rPr>
          <w:noProof/>
        </w:rPr>
        <w:drawing>
          <wp:inline distT="0" distB="0" distL="0" distR="0" wp14:anchorId="75077E78" wp14:editId="6ACDC211">
            <wp:extent cx="3533775" cy="2305050"/>
            <wp:effectExtent l="0" t="0" r="9525" b="0"/>
            <wp:docPr id="1" name="Afbeelding 1" descr="Contactgegevens" title="Rapportagemodel DPIA Rijks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33775" cy="2305050"/>
                    </a:xfrm>
                    <a:prstGeom prst="rect">
                      <a:avLst/>
                    </a:prstGeom>
                  </pic:spPr>
                </pic:pic>
              </a:graphicData>
            </a:graphic>
          </wp:inline>
        </w:drawing>
      </w:r>
    </w:p>
    <w:p w14:paraId="681F3B8B" w14:textId="77777777" w:rsidR="00B73FC2" w:rsidRDefault="00B73FC2">
      <w:pPr>
        <w:spacing w:line="240" w:lineRule="auto"/>
      </w:pPr>
      <w:r>
        <w:br w:type="page"/>
      </w:r>
    </w:p>
    <w:p w14:paraId="408F88C5" w14:textId="4AC35CF1" w:rsidR="00B73FC2" w:rsidRPr="00BE5B5A" w:rsidRDefault="0067762C">
      <w:pPr>
        <w:spacing w:line="240" w:lineRule="auto"/>
        <w:rPr>
          <w:b/>
        </w:rPr>
      </w:pPr>
      <w:r w:rsidRPr="00BE5B5A">
        <w:rPr>
          <w:b/>
        </w:rPr>
        <w:lastRenderedPageBreak/>
        <w:t xml:space="preserve">Vaststelling </w:t>
      </w:r>
    </w:p>
    <w:p w14:paraId="46C3AC21" w14:textId="75F48497" w:rsidR="0067762C" w:rsidRPr="00B4379D" w:rsidRDefault="0067762C" w:rsidP="0067762C">
      <w:pPr>
        <w:spacing w:line="240" w:lineRule="auto"/>
      </w:pPr>
      <w:r w:rsidRPr="00B4379D">
        <w:t>verwerkingsverantwoordelijke: [Datum]</w:t>
      </w:r>
    </w:p>
    <w:p w14:paraId="5BAF59F5" w14:textId="77777777" w:rsidR="0067762C" w:rsidRPr="00B4379D" w:rsidRDefault="0067762C" w:rsidP="0067762C">
      <w:r w:rsidRPr="00B4379D">
        <w:t>Naam: [Naam/Functie]</w:t>
      </w:r>
    </w:p>
    <w:p w14:paraId="711B0263" w14:textId="77777777" w:rsidR="0067762C" w:rsidRPr="00B4379D" w:rsidRDefault="0067762C" w:rsidP="0067762C"/>
    <w:p w14:paraId="34378FDE" w14:textId="77777777" w:rsidR="0067762C" w:rsidRPr="00B4379D" w:rsidRDefault="0067762C" w:rsidP="0067762C">
      <w:r w:rsidRPr="00B4379D">
        <w:t>Advies functionaris gegevensbescherming: [Datum]</w:t>
      </w:r>
    </w:p>
    <w:p w14:paraId="529713E2" w14:textId="77777777" w:rsidR="0067762C" w:rsidRPr="00B4379D" w:rsidRDefault="0067762C" w:rsidP="0067762C">
      <w:r w:rsidRPr="00B4379D">
        <w:t>Naam: [Naam/Functie]</w:t>
      </w:r>
    </w:p>
    <w:p w14:paraId="08E2B5F2" w14:textId="77777777" w:rsidR="0067762C" w:rsidRPr="00B4379D" w:rsidRDefault="0067762C" w:rsidP="0067762C"/>
    <w:p w14:paraId="7C6ACD84" w14:textId="77777777" w:rsidR="008C590E" w:rsidRDefault="008C590E"/>
    <w:p w14:paraId="4FEDCC8E" w14:textId="099F2B82" w:rsidR="008C590E" w:rsidRPr="00BE5B5A" w:rsidRDefault="0067762C" w:rsidP="00646D60">
      <w:pPr>
        <w:pStyle w:val="Kop1"/>
      </w:pPr>
      <w:r>
        <w:br w:type="page"/>
      </w:r>
      <w:r w:rsidR="006D6073" w:rsidRPr="00BE5B5A">
        <w:lastRenderedPageBreak/>
        <w:t>Inhoud</w:t>
      </w:r>
    </w:p>
    <w:p w14:paraId="1A8DD367" w14:textId="791A65B1" w:rsidR="00A05764" w:rsidRDefault="006D6073">
      <w:pPr>
        <w:pStyle w:val="Inhopg1"/>
        <w:rPr>
          <w:rFonts w:asciiTheme="minorHAnsi" w:eastAsiaTheme="minorEastAsia" w:hAnsiTheme="minorHAnsi" w:cstheme="minorBidi"/>
          <w:b w:val="0"/>
          <w:noProof/>
          <w:color w:val="auto"/>
          <w:sz w:val="22"/>
          <w:szCs w:val="22"/>
        </w:rPr>
      </w:pPr>
      <w:r>
        <w:fldChar w:fldCharType="begin"/>
      </w:r>
      <w:r>
        <w:instrText xml:space="preserve"> TOC \t "Rapport_RijksHuisstijl_zonder;1;Rapport_RijksHuisstijl_1;1;Rapport_RijksHuisstijl_6;1;Rapport_RijksHuisstijl_2;2;Rapport_RijksHuisstijl_3;3" \p "—" </w:instrText>
      </w:r>
      <w:r>
        <w:fldChar w:fldCharType="separate"/>
      </w:r>
      <w:r w:rsidR="00A05764">
        <w:rPr>
          <w:noProof/>
        </w:rPr>
        <w:t>1</w:t>
      </w:r>
      <w:r w:rsidR="00A05764">
        <w:rPr>
          <w:rFonts w:asciiTheme="minorHAnsi" w:eastAsiaTheme="minorEastAsia" w:hAnsiTheme="minorHAnsi" w:cstheme="minorBidi"/>
          <w:b w:val="0"/>
          <w:noProof/>
          <w:color w:val="auto"/>
          <w:sz w:val="22"/>
          <w:szCs w:val="22"/>
        </w:rPr>
        <w:tab/>
      </w:r>
      <w:r w:rsidR="00A05764">
        <w:rPr>
          <w:noProof/>
        </w:rPr>
        <w:t>Voorstel—</w:t>
      </w:r>
      <w:r w:rsidR="00A05764">
        <w:rPr>
          <w:noProof/>
        </w:rPr>
        <w:fldChar w:fldCharType="begin"/>
      </w:r>
      <w:r w:rsidR="00A05764">
        <w:rPr>
          <w:noProof/>
        </w:rPr>
        <w:instrText xml:space="preserve"> PAGEREF _Toc88749606 \h </w:instrText>
      </w:r>
      <w:r w:rsidR="00A05764">
        <w:rPr>
          <w:noProof/>
        </w:rPr>
      </w:r>
      <w:r w:rsidR="00A05764">
        <w:rPr>
          <w:noProof/>
        </w:rPr>
        <w:fldChar w:fldCharType="separate"/>
      </w:r>
      <w:r w:rsidR="00646D60">
        <w:rPr>
          <w:noProof/>
        </w:rPr>
        <w:t>7</w:t>
      </w:r>
      <w:r w:rsidR="00A05764">
        <w:rPr>
          <w:noProof/>
        </w:rPr>
        <w:fldChar w:fldCharType="end"/>
      </w:r>
    </w:p>
    <w:p w14:paraId="4DF3E398" w14:textId="43B880E3" w:rsidR="00A05764" w:rsidRDefault="00A05764">
      <w:pPr>
        <w:pStyle w:val="Inhopg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Persoonsgegevens—</w:t>
      </w:r>
      <w:r>
        <w:rPr>
          <w:noProof/>
        </w:rPr>
        <w:fldChar w:fldCharType="begin"/>
      </w:r>
      <w:r>
        <w:rPr>
          <w:noProof/>
        </w:rPr>
        <w:instrText xml:space="preserve"> PAGEREF _Toc88749607 \h </w:instrText>
      </w:r>
      <w:r>
        <w:rPr>
          <w:noProof/>
        </w:rPr>
      </w:r>
      <w:r>
        <w:rPr>
          <w:noProof/>
        </w:rPr>
        <w:fldChar w:fldCharType="separate"/>
      </w:r>
      <w:r w:rsidR="00646D60">
        <w:rPr>
          <w:noProof/>
        </w:rPr>
        <w:t>7</w:t>
      </w:r>
      <w:r>
        <w:rPr>
          <w:noProof/>
        </w:rPr>
        <w:fldChar w:fldCharType="end"/>
      </w:r>
    </w:p>
    <w:p w14:paraId="206F1B82" w14:textId="5507AA22" w:rsidR="00A05764" w:rsidRDefault="00A05764">
      <w:pPr>
        <w:pStyle w:val="Inhopg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Gegevensverwerkingen—</w:t>
      </w:r>
      <w:r>
        <w:rPr>
          <w:noProof/>
        </w:rPr>
        <w:fldChar w:fldCharType="begin"/>
      </w:r>
      <w:r>
        <w:rPr>
          <w:noProof/>
        </w:rPr>
        <w:instrText xml:space="preserve"> PAGEREF _Toc88749608 \h </w:instrText>
      </w:r>
      <w:r>
        <w:rPr>
          <w:noProof/>
        </w:rPr>
      </w:r>
      <w:r>
        <w:rPr>
          <w:noProof/>
        </w:rPr>
        <w:fldChar w:fldCharType="separate"/>
      </w:r>
      <w:r w:rsidR="00646D60">
        <w:rPr>
          <w:noProof/>
        </w:rPr>
        <w:t>8</w:t>
      </w:r>
      <w:r>
        <w:rPr>
          <w:noProof/>
        </w:rPr>
        <w:fldChar w:fldCharType="end"/>
      </w:r>
    </w:p>
    <w:p w14:paraId="617F032C" w14:textId="5D0B61F6" w:rsidR="00A05764" w:rsidRDefault="00A05764">
      <w:pPr>
        <w:pStyle w:val="Inhopg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Verwerkingsdoeleinden—</w:t>
      </w:r>
      <w:r>
        <w:rPr>
          <w:noProof/>
        </w:rPr>
        <w:fldChar w:fldCharType="begin"/>
      </w:r>
      <w:r>
        <w:rPr>
          <w:noProof/>
        </w:rPr>
        <w:instrText xml:space="preserve"> PAGEREF _Toc88749609 \h </w:instrText>
      </w:r>
      <w:r>
        <w:rPr>
          <w:noProof/>
        </w:rPr>
      </w:r>
      <w:r>
        <w:rPr>
          <w:noProof/>
        </w:rPr>
        <w:fldChar w:fldCharType="separate"/>
      </w:r>
      <w:r w:rsidR="00646D60">
        <w:rPr>
          <w:noProof/>
        </w:rPr>
        <w:t>8</w:t>
      </w:r>
      <w:r>
        <w:rPr>
          <w:noProof/>
        </w:rPr>
        <w:fldChar w:fldCharType="end"/>
      </w:r>
    </w:p>
    <w:p w14:paraId="60A98A9F" w14:textId="334FEA9B" w:rsidR="00A05764" w:rsidRDefault="00A05764">
      <w:pPr>
        <w:pStyle w:val="Inhopg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Betrokken partijen—</w:t>
      </w:r>
      <w:r>
        <w:rPr>
          <w:noProof/>
        </w:rPr>
        <w:fldChar w:fldCharType="begin"/>
      </w:r>
      <w:r>
        <w:rPr>
          <w:noProof/>
        </w:rPr>
        <w:instrText xml:space="preserve"> PAGEREF _Toc88749610 \h </w:instrText>
      </w:r>
      <w:r>
        <w:rPr>
          <w:noProof/>
        </w:rPr>
      </w:r>
      <w:r>
        <w:rPr>
          <w:noProof/>
        </w:rPr>
        <w:fldChar w:fldCharType="separate"/>
      </w:r>
      <w:r w:rsidR="00646D60">
        <w:rPr>
          <w:noProof/>
        </w:rPr>
        <w:t>9</w:t>
      </w:r>
      <w:r>
        <w:rPr>
          <w:noProof/>
        </w:rPr>
        <w:fldChar w:fldCharType="end"/>
      </w:r>
    </w:p>
    <w:p w14:paraId="6337D538" w14:textId="2E90050B" w:rsidR="00A05764" w:rsidRDefault="00A05764">
      <w:pPr>
        <w:pStyle w:val="Inhopg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Belangen bij de gegevensverwerkingen—</w:t>
      </w:r>
      <w:r>
        <w:rPr>
          <w:noProof/>
        </w:rPr>
        <w:fldChar w:fldCharType="begin"/>
      </w:r>
      <w:r>
        <w:rPr>
          <w:noProof/>
        </w:rPr>
        <w:instrText xml:space="preserve"> PAGEREF _Toc88749611 \h </w:instrText>
      </w:r>
      <w:r>
        <w:rPr>
          <w:noProof/>
        </w:rPr>
      </w:r>
      <w:r>
        <w:rPr>
          <w:noProof/>
        </w:rPr>
        <w:fldChar w:fldCharType="separate"/>
      </w:r>
      <w:r w:rsidR="00646D60">
        <w:rPr>
          <w:noProof/>
        </w:rPr>
        <w:t>9</w:t>
      </w:r>
      <w:r>
        <w:rPr>
          <w:noProof/>
        </w:rPr>
        <w:fldChar w:fldCharType="end"/>
      </w:r>
    </w:p>
    <w:p w14:paraId="6FFBAEEA" w14:textId="315B3295" w:rsidR="00A05764" w:rsidRDefault="00A05764">
      <w:pPr>
        <w:pStyle w:val="Inhopg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Verwerkingslocaties—</w:t>
      </w:r>
      <w:r>
        <w:rPr>
          <w:noProof/>
        </w:rPr>
        <w:fldChar w:fldCharType="begin"/>
      </w:r>
      <w:r>
        <w:rPr>
          <w:noProof/>
        </w:rPr>
        <w:instrText xml:space="preserve"> PAGEREF _Toc88749612 \h </w:instrText>
      </w:r>
      <w:r>
        <w:rPr>
          <w:noProof/>
        </w:rPr>
      </w:r>
      <w:r>
        <w:rPr>
          <w:noProof/>
        </w:rPr>
        <w:fldChar w:fldCharType="separate"/>
      </w:r>
      <w:r w:rsidR="00646D60">
        <w:rPr>
          <w:noProof/>
        </w:rPr>
        <w:t>10</w:t>
      </w:r>
      <w:r>
        <w:rPr>
          <w:noProof/>
        </w:rPr>
        <w:fldChar w:fldCharType="end"/>
      </w:r>
    </w:p>
    <w:p w14:paraId="25724497" w14:textId="11767EEB" w:rsidR="00A05764" w:rsidRDefault="00A05764">
      <w:pPr>
        <w:pStyle w:val="Inhopg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Technieken en methoden van de gegevensverwerkingen—</w:t>
      </w:r>
      <w:r>
        <w:rPr>
          <w:noProof/>
        </w:rPr>
        <w:fldChar w:fldCharType="begin"/>
      </w:r>
      <w:r>
        <w:rPr>
          <w:noProof/>
        </w:rPr>
        <w:instrText xml:space="preserve"> PAGEREF _Toc88749613 \h </w:instrText>
      </w:r>
      <w:r>
        <w:rPr>
          <w:noProof/>
        </w:rPr>
      </w:r>
      <w:r>
        <w:rPr>
          <w:noProof/>
        </w:rPr>
        <w:fldChar w:fldCharType="separate"/>
      </w:r>
      <w:r w:rsidR="00646D60">
        <w:rPr>
          <w:noProof/>
        </w:rPr>
        <w:t>10</w:t>
      </w:r>
      <w:r>
        <w:rPr>
          <w:noProof/>
        </w:rPr>
        <w:fldChar w:fldCharType="end"/>
      </w:r>
    </w:p>
    <w:p w14:paraId="2BBE18D1" w14:textId="49F8F6AB" w:rsidR="00A05764" w:rsidRDefault="00A05764">
      <w:pPr>
        <w:pStyle w:val="Inhopg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Juridisch en beleidsmatig kader—</w:t>
      </w:r>
      <w:r>
        <w:rPr>
          <w:noProof/>
        </w:rPr>
        <w:fldChar w:fldCharType="begin"/>
      </w:r>
      <w:r>
        <w:rPr>
          <w:noProof/>
        </w:rPr>
        <w:instrText xml:space="preserve"> PAGEREF _Toc88749614 \h </w:instrText>
      </w:r>
      <w:r>
        <w:rPr>
          <w:noProof/>
        </w:rPr>
      </w:r>
      <w:r>
        <w:rPr>
          <w:noProof/>
        </w:rPr>
        <w:fldChar w:fldCharType="separate"/>
      </w:r>
      <w:r w:rsidR="00646D60">
        <w:rPr>
          <w:noProof/>
        </w:rPr>
        <w:t>11</w:t>
      </w:r>
      <w:r>
        <w:rPr>
          <w:noProof/>
        </w:rPr>
        <w:fldChar w:fldCharType="end"/>
      </w:r>
    </w:p>
    <w:p w14:paraId="36CADA1A" w14:textId="1C9D0E7F" w:rsidR="00A05764" w:rsidRDefault="00A05764">
      <w:pPr>
        <w:pStyle w:val="Inhopg1"/>
        <w:rPr>
          <w:rFonts w:asciiTheme="minorHAnsi" w:eastAsiaTheme="minorEastAsia" w:hAnsiTheme="minorHAnsi" w:cstheme="minorBidi"/>
          <w:b w:val="0"/>
          <w:noProof/>
          <w:color w:val="auto"/>
          <w:sz w:val="22"/>
          <w:szCs w:val="22"/>
        </w:rPr>
      </w:pPr>
      <w:r>
        <w:rPr>
          <w:noProof/>
        </w:rPr>
        <w:t>10</w:t>
      </w:r>
      <w:r>
        <w:rPr>
          <w:rFonts w:asciiTheme="minorHAnsi" w:eastAsiaTheme="minorEastAsia" w:hAnsiTheme="minorHAnsi" w:cstheme="minorBidi"/>
          <w:b w:val="0"/>
          <w:noProof/>
          <w:color w:val="auto"/>
          <w:sz w:val="22"/>
          <w:szCs w:val="22"/>
        </w:rPr>
        <w:tab/>
      </w:r>
      <w:r>
        <w:rPr>
          <w:noProof/>
        </w:rPr>
        <w:t>Bewaartermijnen—</w:t>
      </w:r>
      <w:r>
        <w:rPr>
          <w:noProof/>
        </w:rPr>
        <w:fldChar w:fldCharType="begin"/>
      </w:r>
      <w:r>
        <w:rPr>
          <w:noProof/>
        </w:rPr>
        <w:instrText xml:space="preserve"> PAGEREF _Toc88749615 \h </w:instrText>
      </w:r>
      <w:r>
        <w:rPr>
          <w:noProof/>
        </w:rPr>
      </w:r>
      <w:r>
        <w:rPr>
          <w:noProof/>
        </w:rPr>
        <w:fldChar w:fldCharType="separate"/>
      </w:r>
      <w:r w:rsidR="00646D60">
        <w:rPr>
          <w:noProof/>
        </w:rPr>
        <w:t>11</w:t>
      </w:r>
      <w:r>
        <w:rPr>
          <w:noProof/>
        </w:rPr>
        <w:fldChar w:fldCharType="end"/>
      </w:r>
    </w:p>
    <w:p w14:paraId="1F1DD88F" w14:textId="08B43E78" w:rsidR="00A05764" w:rsidRDefault="00A05764">
      <w:pPr>
        <w:pStyle w:val="Inhopg1"/>
        <w:rPr>
          <w:rFonts w:asciiTheme="minorHAnsi" w:eastAsiaTheme="minorEastAsia" w:hAnsiTheme="minorHAnsi" w:cstheme="minorBidi"/>
          <w:b w:val="0"/>
          <w:noProof/>
          <w:color w:val="auto"/>
          <w:sz w:val="22"/>
          <w:szCs w:val="22"/>
        </w:rPr>
      </w:pPr>
      <w:r>
        <w:rPr>
          <w:noProof/>
        </w:rPr>
        <w:t>11</w:t>
      </w:r>
      <w:r>
        <w:rPr>
          <w:rFonts w:asciiTheme="minorHAnsi" w:eastAsiaTheme="minorEastAsia" w:hAnsiTheme="minorHAnsi" w:cstheme="minorBidi"/>
          <w:b w:val="0"/>
          <w:noProof/>
          <w:color w:val="auto"/>
          <w:sz w:val="22"/>
          <w:szCs w:val="22"/>
        </w:rPr>
        <w:tab/>
      </w:r>
      <w:r>
        <w:rPr>
          <w:noProof/>
        </w:rPr>
        <w:t>Rechtsgrond—</w:t>
      </w:r>
      <w:r>
        <w:rPr>
          <w:noProof/>
        </w:rPr>
        <w:fldChar w:fldCharType="begin"/>
      </w:r>
      <w:r>
        <w:rPr>
          <w:noProof/>
        </w:rPr>
        <w:instrText xml:space="preserve"> PAGEREF _Toc88749616 \h </w:instrText>
      </w:r>
      <w:r>
        <w:rPr>
          <w:noProof/>
        </w:rPr>
      </w:r>
      <w:r>
        <w:rPr>
          <w:noProof/>
        </w:rPr>
        <w:fldChar w:fldCharType="separate"/>
      </w:r>
      <w:r w:rsidR="00646D60">
        <w:rPr>
          <w:noProof/>
        </w:rPr>
        <w:t>13</w:t>
      </w:r>
      <w:r>
        <w:rPr>
          <w:noProof/>
        </w:rPr>
        <w:fldChar w:fldCharType="end"/>
      </w:r>
    </w:p>
    <w:p w14:paraId="5709B9DE" w14:textId="2C518706" w:rsidR="00A05764" w:rsidRPr="00F86EE1" w:rsidRDefault="00A05764">
      <w:pPr>
        <w:pStyle w:val="Inhopg1"/>
        <w:rPr>
          <w:rFonts w:asciiTheme="minorHAnsi" w:eastAsiaTheme="minorEastAsia" w:hAnsiTheme="minorHAnsi" w:cstheme="minorBidi"/>
          <w:noProof/>
          <w:color w:val="auto"/>
          <w:sz w:val="22"/>
          <w:szCs w:val="22"/>
        </w:rPr>
      </w:pPr>
      <w:r>
        <w:rPr>
          <w:noProof/>
        </w:rPr>
        <w:t>12</w:t>
      </w:r>
      <w:r>
        <w:rPr>
          <w:rFonts w:asciiTheme="minorHAnsi" w:eastAsiaTheme="minorEastAsia" w:hAnsiTheme="minorHAnsi" w:cstheme="minorBidi"/>
          <w:b w:val="0"/>
          <w:noProof/>
          <w:color w:val="auto"/>
          <w:sz w:val="22"/>
          <w:szCs w:val="22"/>
        </w:rPr>
        <w:tab/>
      </w:r>
      <w:r>
        <w:rPr>
          <w:noProof/>
        </w:rPr>
        <w:t>Bijzondere persoonsgegevens—</w:t>
      </w:r>
      <w:r>
        <w:rPr>
          <w:noProof/>
        </w:rPr>
        <w:fldChar w:fldCharType="begin"/>
      </w:r>
      <w:r>
        <w:rPr>
          <w:noProof/>
        </w:rPr>
        <w:instrText xml:space="preserve"> PAGEREF _Toc88749617 \h </w:instrText>
      </w:r>
      <w:r>
        <w:rPr>
          <w:noProof/>
        </w:rPr>
      </w:r>
      <w:r>
        <w:rPr>
          <w:noProof/>
        </w:rPr>
        <w:fldChar w:fldCharType="separate"/>
      </w:r>
      <w:r w:rsidR="00646D60">
        <w:rPr>
          <w:noProof/>
        </w:rPr>
        <w:t>14</w:t>
      </w:r>
      <w:r>
        <w:rPr>
          <w:noProof/>
        </w:rPr>
        <w:fldChar w:fldCharType="end"/>
      </w:r>
    </w:p>
    <w:p w14:paraId="2B2C6446" w14:textId="2C4EF21D" w:rsidR="00A05764" w:rsidRDefault="00A05764">
      <w:pPr>
        <w:pStyle w:val="Inhopg1"/>
        <w:rPr>
          <w:rFonts w:asciiTheme="minorHAnsi" w:eastAsiaTheme="minorEastAsia" w:hAnsiTheme="minorHAnsi" w:cstheme="minorBidi"/>
          <w:b w:val="0"/>
          <w:noProof/>
          <w:color w:val="auto"/>
          <w:sz w:val="22"/>
          <w:szCs w:val="22"/>
        </w:rPr>
      </w:pPr>
      <w:r>
        <w:rPr>
          <w:noProof/>
        </w:rPr>
        <w:t>13</w:t>
      </w:r>
      <w:r>
        <w:rPr>
          <w:rFonts w:asciiTheme="minorHAnsi" w:eastAsiaTheme="minorEastAsia" w:hAnsiTheme="minorHAnsi" w:cstheme="minorBidi"/>
          <w:b w:val="0"/>
          <w:noProof/>
          <w:color w:val="auto"/>
          <w:sz w:val="22"/>
          <w:szCs w:val="22"/>
        </w:rPr>
        <w:tab/>
      </w:r>
      <w:r>
        <w:rPr>
          <w:noProof/>
        </w:rPr>
        <w:t>Doelbinding—</w:t>
      </w:r>
      <w:r>
        <w:rPr>
          <w:noProof/>
        </w:rPr>
        <w:fldChar w:fldCharType="begin"/>
      </w:r>
      <w:r>
        <w:rPr>
          <w:noProof/>
        </w:rPr>
        <w:instrText xml:space="preserve"> PAGEREF _Toc88749618 \h </w:instrText>
      </w:r>
      <w:r>
        <w:rPr>
          <w:noProof/>
        </w:rPr>
      </w:r>
      <w:r>
        <w:rPr>
          <w:noProof/>
        </w:rPr>
        <w:fldChar w:fldCharType="separate"/>
      </w:r>
      <w:r w:rsidR="00646D60">
        <w:rPr>
          <w:noProof/>
        </w:rPr>
        <w:t>15</w:t>
      </w:r>
      <w:r>
        <w:rPr>
          <w:noProof/>
        </w:rPr>
        <w:fldChar w:fldCharType="end"/>
      </w:r>
    </w:p>
    <w:p w14:paraId="610F971C" w14:textId="1DF3A5FB" w:rsidR="00A05764" w:rsidRDefault="00A05764">
      <w:pPr>
        <w:pStyle w:val="Inhopg1"/>
        <w:rPr>
          <w:rFonts w:asciiTheme="minorHAnsi" w:eastAsiaTheme="minorEastAsia" w:hAnsiTheme="minorHAnsi" w:cstheme="minorBidi"/>
          <w:b w:val="0"/>
          <w:noProof/>
          <w:color w:val="auto"/>
          <w:sz w:val="22"/>
          <w:szCs w:val="22"/>
        </w:rPr>
      </w:pPr>
      <w:r>
        <w:rPr>
          <w:noProof/>
        </w:rPr>
        <w:t>14</w:t>
      </w:r>
      <w:r>
        <w:rPr>
          <w:rFonts w:asciiTheme="minorHAnsi" w:eastAsiaTheme="minorEastAsia" w:hAnsiTheme="minorHAnsi" w:cstheme="minorBidi"/>
          <w:b w:val="0"/>
          <w:noProof/>
          <w:color w:val="auto"/>
          <w:sz w:val="22"/>
          <w:szCs w:val="22"/>
        </w:rPr>
        <w:tab/>
      </w:r>
      <w:r>
        <w:rPr>
          <w:noProof/>
        </w:rPr>
        <w:t>Noodzaak en evenredigheid—</w:t>
      </w:r>
      <w:r>
        <w:rPr>
          <w:noProof/>
        </w:rPr>
        <w:fldChar w:fldCharType="begin"/>
      </w:r>
      <w:r>
        <w:rPr>
          <w:noProof/>
        </w:rPr>
        <w:instrText xml:space="preserve"> PAGEREF _Toc88749619 \h </w:instrText>
      </w:r>
      <w:r>
        <w:rPr>
          <w:noProof/>
        </w:rPr>
      </w:r>
      <w:r>
        <w:rPr>
          <w:noProof/>
        </w:rPr>
        <w:fldChar w:fldCharType="separate"/>
      </w:r>
      <w:r w:rsidR="00646D60">
        <w:rPr>
          <w:noProof/>
        </w:rPr>
        <w:t>16</w:t>
      </w:r>
      <w:r>
        <w:rPr>
          <w:noProof/>
        </w:rPr>
        <w:fldChar w:fldCharType="end"/>
      </w:r>
    </w:p>
    <w:p w14:paraId="2E250A87" w14:textId="774AA0F5" w:rsidR="00A05764" w:rsidRDefault="00A05764">
      <w:pPr>
        <w:pStyle w:val="Inhopg1"/>
        <w:rPr>
          <w:rFonts w:asciiTheme="minorHAnsi" w:eastAsiaTheme="minorEastAsia" w:hAnsiTheme="minorHAnsi" w:cstheme="minorBidi"/>
          <w:b w:val="0"/>
          <w:noProof/>
          <w:color w:val="auto"/>
          <w:sz w:val="22"/>
          <w:szCs w:val="22"/>
        </w:rPr>
      </w:pPr>
      <w:r>
        <w:rPr>
          <w:noProof/>
        </w:rPr>
        <w:t>15</w:t>
      </w:r>
      <w:r>
        <w:rPr>
          <w:rFonts w:asciiTheme="minorHAnsi" w:eastAsiaTheme="minorEastAsia" w:hAnsiTheme="minorHAnsi" w:cstheme="minorBidi"/>
          <w:b w:val="0"/>
          <w:noProof/>
          <w:color w:val="auto"/>
          <w:sz w:val="22"/>
          <w:szCs w:val="22"/>
        </w:rPr>
        <w:tab/>
      </w:r>
      <w:r>
        <w:rPr>
          <w:noProof/>
        </w:rPr>
        <w:t>Rechten van betrokkenen—</w:t>
      </w:r>
      <w:r>
        <w:rPr>
          <w:noProof/>
        </w:rPr>
        <w:fldChar w:fldCharType="begin"/>
      </w:r>
      <w:r>
        <w:rPr>
          <w:noProof/>
        </w:rPr>
        <w:instrText xml:space="preserve"> PAGEREF _Toc88749620 \h </w:instrText>
      </w:r>
      <w:r>
        <w:rPr>
          <w:noProof/>
        </w:rPr>
      </w:r>
      <w:r>
        <w:rPr>
          <w:noProof/>
        </w:rPr>
        <w:fldChar w:fldCharType="separate"/>
      </w:r>
      <w:r w:rsidR="00646D60">
        <w:rPr>
          <w:noProof/>
        </w:rPr>
        <w:t>17</w:t>
      </w:r>
      <w:r>
        <w:rPr>
          <w:noProof/>
        </w:rPr>
        <w:fldChar w:fldCharType="end"/>
      </w:r>
    </w:p>
    <w:p w14:paraId="5E11B276" w14:textId="7C14BFE1" w:rsidR="00A05764" w:rsidRDefault="00A05764">
      <w:pPr>
        <w:pStyle w:val="Inhopg1"/>
        <w:rPr>
          <w:rFonts w:asciiTheme="minorHAnsi" w:eastAsiaTheme="minorEastAsia" w:hAnsiTheme="minorHAnsi" w:cstheme="minorBidi"/>
          <w:b w:val="0"/>
          <w:noProof/>
          <w:color w:val="auto"/>
          <w:sz w:val="22"/>
          <w:szCs w:val="22"/>
        </w:rPr>
      </w:pPr>
      <w:r>
        <w:rPr>
          <w:noProof/>
        </w:rPr>
        <w:t>16</w:t>
      </w:r>
      <w:r>
        <w:rPr>
          <w:rFonts w:asciiTheme="minorHAnsi" w:eastAsiaTheme="minorEastAsia" w:hAnsiTheme="minorHAnsi" w:cstheme="minorBidi"/>
          <w:b w:val="0"/>
          <w:noProof/>
          <w:color w:val="auto"/>
          <w:sz w:val="22"/>
          <w:szCs w:val="22"/>
        </w:rPr>
        <w:tab/>
      </w:r>
      <w:r>
        <w:rPr>
          <w:noProof/>
        </w:rPr>
        <w:t>Risico’s voor betrokkenen—</w:t>
      </w:r>
      <w:r>
        <w:rPr>
          <w:noProof/>
        </w:rPr>
        <w:fldChar w:fldCharType="begin"/>
      </w:r>
      <w:r>
        <w:rPr>
          <w:noProof/>
        </w:rPr>
        <w:instrText xml:space="preserve"> PAGEREF _Toc88749621 \h </w:instrText>
      </w:r>
      <w:r>
        <w:rPr>
          <w:noProof/>
        </w:rPr>
      </w:r>
      <w:r>
        <w:rPr>
          <w:noProof/>
        </w:rPr>
        <w:fldChar w:fldCharType="separate"/>
      </w:r>
      <w:r w:rsidR="00646D60">
        <w:rPr>
          <w:noProof/>
        </w:rPr>
        <w:t>19</w:t>
      </w:r>
      <w:r>
        <w:rPr>
          <w:noProof/>
        </w:rPr>
        <w:fldChar w:fldCharType="end"/>
      </w:r>
    </w:p>
    <w:p w14:paraId="67F83567" w14:textId="2A6F2C67" w:rsidR="00A05764" w:rsidRDefault="00A05764">
      <w:pPr>
        <w:pStyle w:val="Inhopg1"/>
        <w:rPr>
          <w:rFonts w:asciiTheme="minorHAnsi" w:eastAsiaTheme="minorEastAsia" w:hAnsiTheme="minorHAnsi" w:cstheme="minorBidi"/>
          <w:b w:val="0"/>
          <w:noProof/>
          <w:color w:val="auto"/>
          <w:sz w:val="22"/>
          <w:szCs w:val="22"/>
        </w:rPr>
      </w:pPr>
      <w:r>
        <w:rPr>
          <w:noProof/>
        </w:rPr>
        <w:t>17</w:t>
      </w:r>
      <w:r>
        <w:rPr>
          <w:rFonts w:asciiTheme="minorHAnsi" w:eastAsiaTheme="minorEastAsia" w:hAnsiTheme="minorHAnsi" w:cstheme="minorBidi"/>
          <w:b w:val="0"/>
          <w:noProof/>
          <w:color w:val="auto"/>
          <w:sz w:val="22"/>
          <w:szCs w:val="22"/>
        </w:rPr>
        <w:tab/>
      </w:r>
      <w:r>
        <w:rPr>
          <w:noProof/>
        </w:rPr>
        <w:t>Maatregelen—</w:t>
      </w:r>
      <w:r>
        <w:rPr>
          <w:noProof/>
        </w:rPr>
        <w:fldChar w:fldCharType="begin"/>
      </w:r>
      <w:r>
        <w:rPr>
          <w:noProof/>
        </w:rPr>
        <w:instrText xml:space="preserve"> PAGEREF _Toc88749622 \h </w:instrText>
      </w:r>
      <w:r>
        <w:rPr>
          <w:noProof/>
        </w:rPr>
      </w:r>
      <w:r>
        <w:rPr>
          <w:noProof/>
        </w:rPr>
        <w:fldChar w:fldCharType="separate"/>
      </w:r>
      <w:r w:rsidR="00646D60">
        <w:rPr>
          <w:noProof/>
        </w:rPr>
        <w:t>21</w:t>
      </w:r>
      <w:r>
        <w:rPr>
          <w:noProof/>
        </w:rPr>
        <w:fldChar w:fldCharType="end"/>
      </w:r>
    </w:p>
    <w:p w14:paraId="70CD4EBB" w14:textId="279BAECE" w:rsidR="008C590E" w:rsidRDefault="006D6073">
      <w:pPr>
        <w:rPr>
          <w:b/>
        </w:rPr>
      </w:pPr>
      <w:r>
        <w:rPr>
          <w:b/>
        </w:rPr>
        <w:fldChar w:fldCharType="end"/>
      </w:r>
    </w:p>
    <w:p w14:paraId="0F525266" w14:textId="77777777" w:rsidR="0067762C" w:rsidRDefault="0067762C">
      <w:pPr>
        <w:rPr>
          <w:b/>
        </w:rPr>
      </w:pPr>
    </w:p>
    <w:p w14:paraId="642FCD46" w14:textId="77777777" w:rsidR="0067762C" w:rsidRDefault="0067762C"/>
    <w:p w14:paraId="18E2D571" w14:textId="77777777" w:rsidR="0067762C" w:rsidRPr="00BE5B5A" w:rsidRDefault="006D6073" w:rsidP="00CC171C">
      <w:pPr>
        <w:contextualSpacing/>
        <w:rPr>
          <w:b/>
        </w:rPr>
      </w:pPr>
      <w:r>
        <w:br w:type="page"/>
      </w:r>
      <w:r w:rsidR="0067762C" w:rsidRPr="00BE5B5A">
        <w:rPr>
          <w:b/>
        </w:rPr>
        <w:lastRenderedPageBreak/>
        <w:t>Inleiding</w:t>
      </w:r>
    </w:p>
    <w:p w14:paraId="51230FD0" w14:textId="77777777" w:rsidR="0067762C" w:rsidRPr="00B4379D" w:rsidRDefault="0067762C" w:rsidP="00CC171C">
      <w:pPr>
        <w:contextualSpacing/>
      </w:pPr>
    </w:p>
    <w:p w14:paraId="49228E81" w14:textId="77777777" w:rsidR="0067762C" w:rsidRPr="0067762C" w:rsidRDefault="0067762C" w:rsidP="00CC171C">
      <w:pPr>
        <w:contextualSpacing/>
      </w:pPr>
      <w:r w:rsidRPr="0067762C">
        <w:t>Dit is het rapportagemodel van het Rijksmodel DPIA. Een DPIA wordt uitgevoerd door de 17 paragrafen in de navolgende pagina’s zo helder en nauwkeurig mogelijk in te vullen en te beschrijven.</w:t>
      </w:r>
    </w:p>
    <w:p w14:paraId="4DC1D2F0" w14:textId="77777777" w:rsidR="0067762C" w:rsidRPr="0067762C" w:rsidRDefault="0067762C" w:rsidP="00CC171C">
      <w:pPr>
        <w:contextualSpacing/>
      </w:pPr>
    </w:p>
    <w:p w14:paraId="1FC6267E" w14:textId="77777777" w:rsidR="0067762C" w:rsidRPr="0067762C" w:rsidRDefault="0067762C" w:rsidP="00CC171C">
      <w:pPr>
        <w:contextualSpacing/>
      </w:pPr>
      <w:r w:rsidRPr="0067762C">
        <w:t>Dit rapportagemodel staat niet op zichzelf. Het is aan te raden om het Rijksmodel DPIA (delen I tot en met III) bij de hand te houden bij het schrijven van een DPIA. Met name deel III, de toelichting, is van belang bij het schrijven van de DPIA. Hierin wordt per paragraaf beschreven wat wordt verwacht qua invulling van desbetreffende onderdeel. Ook worden definities uitgebreid uitgelegd en worden handige voorbeelden gegeven.</w:t>
      </w:r>
    </w:p>
    <w:p w14:paraId="0FBF796E" w14:textId="77777777" w:rsidR="0067762C" w:rsidRPr="0067762C" w:rsidRDefault="0067762C" w:rsidP="00CC171C">
      <w:pPr>
        <w:contextualSpacing/>
      </w:pPr>
    </w:p>
    <w:p w14:paraId="3FA239A4" w14:textId="2E462365" w:rsidR="0067762C" w:rsidRPr="0067762C" w:rsidRDefault="0067762C" w:rsidP="00CC171C">
      <w:pPr>
        <w:contextualSpacing/>
      </w:pPr>
      <w:r w:rsidRPr="0067762C">
        <w:t>Het Rijksmodel DPIA is [</w:t>
      </w:r>
      <w:r w:rsidR="0043216A">
        <w:t>URL</w:t>
      </w:r>
      <w:r w:rsidRPr="0067762C">
        <w:t>] te vinden.</w:t>
      </w:r>
    </w:p>
    <w:p w14:paraId="4D8A29C2" w14:textId="77777777" w:rsidR="0067762C" w:rsidRPr="0067762C" w:rsidRDefault="0067762C" w:rsidP="00CC171C">
      <w:pPr>
        <w:contextualSpacing/>
      </w:pPr>
    </w:p>
    <w:p w14:paraId="59B842FE" w14:textId="77777777" w:rsidR="0043216A" w:rsidRDefault="0067762C" w:rsidP="00CC171C">
      <w:pPr>
        <w:contextualSpacing/>
      </w:pPr>
      <w:r w:rsidRPr="0067762C">
        <w:t xml:space="preserve">Voeg hier wanneer gewenst een openingsalinea of inleiding toe. </w:t>
      </w:r>
    </w:p>
    <w:p w14:paraId="4870E7DE" w14:textId="42052063" w:rsidR="0067762C" w:rsidRPr="0067762C" w:rsidRDefault="0067762C" w:rsidP="00CC171C">
      <w:pPr>
        <w:contextualSpacing/>
      </w:pPr>
      <w:r w:rsidRPr="0067762C">
        <w:t>Denk bijvoorbeeld aan:</w:t>
      </w:r>
    </w:p>
    <w:p w14:paraId="2E7C1B2C" w14:textId="77777777" w:rsidR="0067762C" w:rsidRPr="0067762C" w:rsidRDefault="0067762C" w:rsidP="00CC171C">
      <w:pPr>
        <w:pStyle w:val="Lijstalinea"/>
        <w:numPr>
          <w:ilvl w:val="0"/>
          <w:numId w:val="35"/>
        </w:numPr>
        <w:spacing w:line="240" w:lineRule="atLeast"/>
        <w:rPr>
          <w:rFonts w:ascii="Verdana" w:hAnsi="Verdana"/>
          <w:sz w:val="18"/>
          <w:szCs w:val="18"/>
        </w:rPr>
      </w:pPr>
      <w:r w:rsidRPr="0067762C">
        <w:rPr>
          <w:rFonts w:ascii="Verdana" w:hAnsi="Verdana"/>
          <w:sz w:val="18"/>
          <w:szCs w:val="18"/>
        </w:rPr>
        <w:t>Verwijzing naar het privacybeleid</w:t>
      </w:r>
    </w:p>
    <w:p w14:paraId="6A2B338F" w14:textId="77777777" w:rsidR="0067762C" w:rsidRPr="0067762C" w:rsidRDefault="0067762C" w:rsidP="00CC171C">
      <w:pPr>
        <w:pStyle w:val="Lijstalinea"/>
        <w:numPr>
          <w:ilvl w:val="0"/>
          <w:numId w:val="35"/>
        </w:numPr>
        <w:spacing w:line="240" w:lineRule="atLeast"/>
        <w:rPr>
          <w:rFonts w:ascii="Verdana" w:hAnsi="Verdana"/>
          <w:sz w:val="18"/>
          <w:szCs w:val="18"/>
        </w:rPr>
      </w:pPr>
      <w:r w:rsidRPr="0067762C">
        <w:rPr>
          <w:rFonts w:ascii="Verdana" w:hAnsi="Verdana"/>
          <w:sz w:val="18"/>
          <w:szCs w:val="18"/>
        </w:rPr>
        <w:t>Motivatie achter de uitvoering van deze DPIA</w:t>
      </w:r>
    </w:p>
    <w:p w14:paraId="1665E738" w14:textId="77777777" w:rsidR="0067762C" w:rsidRPr="0067762C" w:rsidRDefault="0067762C" w:rsidP="00CC171C">
      <w:pPr>
        <w:pStyle w:val="Lijstalinea"/>
        <w:numPr>
          <w:ilvl w:val="0"/>
          <w:numId w:val="35"/>
        </w:numPr>
        <w:spacing w:line="240" w:lineRule="atLeast"/>
        <w:rPr>
          <w:rFonts w:ascii="Verdana" w:hAnsi="Verdana"/>
          <w:sz w:val="18"/>
          <w:szCs w:val="18"/>
        </w:rPr>
      </w:pPr>
      <w:r w:rsidRPr="0067762C">
        <w:rPr>
          <w:rFonts w:ascii="Verdana" w:hAnsi="Verdana"/>
          <w:sz w:val="18"/>
          <w:szCs w:val="18"/>
        </w:rPr>
        <w:t>Informatie over de manier dat deze DPIA is opgesteld</w:t>
      </w:r>
    </w:p>
    <w:p w14:paraId="5E6402E5" w14:textId="77777777" w:rsidR="0067762C" w:rsidRDefault="0067762C" w:rsidP="00CC171C">
      <w:pPr>
        <w:contextualSpacing/>
      </w:pPr>
      <w:r>
        <w:br w:type="page"/>
      </w:r>
    </w:p>
    <w:p w14:paraId="3DCFE3D5" w14:textId="77777777" w:rsidR="0067762C" w:rsidRPr="00BE5B5A" w:rsidRDefault="0067762C" w:rsidP="00BE5B5A">
      <w:pPr>
        <w:pStyle w:val="Titel"/>
        <w:ind w:left="0"/>
        <w:rPr>
          <w:b/>
          <w:sz w:val="18"/>
          <w:szCs w:val="18"/>
        </w:rPr>
      </w:pPr>
      <w:r w:rsidRPr="00BE5B5A">
        <w:rPr>
          <w:b/>
          <w:sz w:val="18"/>
          <w:szCs w:val="18"/>
        </w:rPr>
        <w:lastRenderedPageBreak/>
        <w:t>Managementsamenvatting</w:t>
      </w:r>
    </w:p>
    <w:p w14:paraId="6B6437A5" w14:textId="77777777" w:rsidR="0067762C" w:rsidRPr="00BE5B5A" w:rsidRDefault="0067762C" w:rsidP="001F323F">
      <w:pPr>
        <w:pStyle w:val="Titel"/>
        <w:rPr>
          <w:sz w:val="18"/>
          <w:szCs w:val="18"/>
        </w:rPr>
      </w:pPr>
    </w:p>
    <w:p w14:paraId="7DF29B09" w14:textId="77777777" w:rsidR="00C01029" w:rsidRPr="00BE5B5A" w:rsidRDefault="0067762C" w:rsidP="00CC171C">
      <w:pPr>
        <w:contextualSpacing/>
        <w:rPr>
          <w:highlight w:val="yellow"/>
        </w:rPr>
      </w:pPr>
      <w:r w:rsidRPr="00BE5B5A">
        <w:t>[</w:t>
      </w:r>
      <w:r w:rsidRPr="00BE5B5A">
        <w:rPr>
          <w:highlight w:val="yellow"/>
        </w:rPr>
        <w:t xml:space="preserve">Voeg hier de managementsamenvatting toe na afronding rapportagemodel. De managementsamenvatting dient de belangrijkste punten te omvatten van de DPIA-rapportage, </w:t>
      </w:r>
    </w:p>
    <w:p w14:paraId="7EB7A9E7" w14:textId="2E86A19C" w:rsidR="0067762C" w:rsidRPr="00BE5B5A" w:rsidRDefault="0067762C" w:rsidP="00CC171C">
      <w:pPr>
        <w:contextualSpacing/>
      </w:pPr>
      <w:r w:rsidRPr="00BE5B5A">
        <w:rPr>
          <w:highlight w:val="yellow"/>
        </w:rPr>
        <w:t>met name de geïdentificeerde risico’s en (voorgenomen) maatregelen om de risico’s te mitigeren</w:t>
      </w:r>
      <w:r w:rsidRPr="00BE5B5A">
        <w:t>]</w:t>
      </w:r>
    </w:p>
    <w:p w14:paraId="66FDF196" w14:textId="77777777" w:rsidR="0067762C" w:rsidRDefault="0067762C" w:rsidP="00CC171C">
      <w:pPr>
        <w:contextualSpacing/>
      </w:pPr>
      <w:r>
        <w:br w:type="page"/>
      </w:r>
    </w:p>
    <w:p w14:paraId="3729EC46" w14:textId="77777777" w:rsidR="0067762C" w:rsidRPr="00BE5B5A" w:rsidRDefault="0067762C" w:rsidP="00BE5B5A">
      <w:pPr>
        <w:pStyle w:val="Titel"/>
        <w:ind w:left="0"/>
        <w:rPr>
          <w:b/>
          <w:sz w:val="18"/>
          <w:szCs w:val="18"/>
        </w:rPr>
      </w:pPr>
      <w:r w:rsidRPr="00BE5B5A">
        <w:rPr>
          <w:b/>
          <w:sz w:val="18"/>
          <w:szCs w:val="18"/>
        </w:rPr>
        <w:lastRenderedPageBreak/>
        <w:t>Beschrijving kenmerken gegevensverwerkingen</w:t>
      </w:r>
    </w:p>
    <w:p w14:paraId="5E59F8AB" w14:textId="77777777" w:rsidR="0067762C" w:rsidRPr="00B4379D" w:rsidRDefault="0067762C" w:rsidP="00CC171C">
      <w:pPr>
        <w:contextualSpacing/>
      </w:pPr>
    </w:p>
    <w:p w14:paraId="544EBD1E" w14:textId="77777777" w:rsidR="00236307" w:rsidRDefault="0067762C" w:rsidP="00CC171C">
      <w:pPr>
        <w:contextualSpacing/>
      </w:pPr>
      <w:r w:rsidRPr="0067762C">
        <w:t xml:space="preserve">Beschrijf op gestructureerde wijze de voorgenomen gegevensverwerkingen, </w:t>
      </w:r>
    </w:p>
    <w:p w14:paraId="3CA59DA6" w14:textId="32C1EA85" w:rsidR="0067762C" w:rsidRPr="0067762C" w:rsidRDefault="0067762C" w:rsidP="00CC171C">
      <w:pPr>
        <w:contextualSpacing/>
      </w:pPr>
      <w:r w:rsidRPr="0067762C">
        <w:t>de verwerkingsdoeleinden en de belangen bij de gegevensverwerkingen.</w:t>
      </w:r>
    </w:p>
    <w:p w14:paraId="389DC7DD" w14:textId="77777777" w:rsidR="0067762C" w:rsidRPr="0067762C" w:rsidRDefault="0067762C" w:rsidP="00CC171C">
      <w:pPr>
        <w:contextualSpacing/>
      </w:pPr>
    </w:p>
    <w:p w14:paraId="18094BF8" w14:textId="77777777" w:rsidR="0067762C" w:rsidRPr="0067762C" w:rsidRDefault="0067762C" w:rsidP="00CC171C">
      <w:pPr>
        <w:contextualSpacing/>
      </w:pPr>
      <w:r w:rsidRPr="0067762C">
        <w:t>Onder A wordt de eerste stap beschreven van de DPIA: een overzicht van alle relevante feiten van de voorgenomen gegevensverwerkingen. Essentieel is dat de feiten helder en volledig zijn, want het resterende deel van de DPIA is gebaseerd op wat in dit onderdeel is beschreven.</w:t>
      </w:r>
    </w:p>
    <w:p w14:paraId="41ADF6E8" w14:textId="77777777" w:rsidR="001F323F" w:rsidRDefault="001F323F">
      <w:pPr>
        <w:spacing w:line="240" w:lineRule="auto"/>
        <w:rPr>
          <w:rFonts w:eastAsiaTheme="majorEastAsia" w:cstheme="majorBidi"/>
          <w:color w:val="auto"/>
          <w:spacing w:val="-10"/>
          <w:kern w:val="28"/>
          <w:sz w:val="24"/>
          <w:szCs w:val="24"/>
          <w:lang w:eastAsia="en-US"/>
        </w:rPr>
      </w:pPr>
      <w:bookmarkStart w:id="0" w:name="_Toc86070302"/>
      <w:bookmarkStart w:id="1" w:name="_Toc88749606"/>
      <w:r>
        <w:br w:type="page"/>
      </w:r>
    </w:p>
    <w:p w14:paraId="5E62EB40" w14:textId="02BA1AE2" w:rsidR="00BE5B5A" w:rsidRPr="00646D60" w:rsidRDefault="0067762C" w:rsidP="00646D60">
      <w:pPr>
        <w:pStyle w:val="Kop1"/>
      </w:pPr>
      <w:r w:rsidRPr="00646D60">
        <w:lastRenderedPageBreak/>
        <w:t>Voorstel</w:t>
      </w:r>
      <w:bookmarkEnd w:id="0"/>
      <w:bookmarkEnd w:id="1"/>
    </w:p>
    <w:p w14:paraId="63598326" w14:textId="40A03D78" w:rsidR="0067762C" w:rsidRPr="00646D60" w:rsidRDefault="0067762C" w:rsidP="00646D60">
      <w:r w:rsidRPr="00646D60">
        <w:t xml:space="preserve">Beschrijf het voorstel waar de DPIA op toeziet op </w:t>
      </w:r>
      <w:bookmarkStart w:id="2" w:name="Hoofdlijnen_Mouseover"/>
      <w:r w:rsidRPr="0067762C">
        <w:fldChar w:fldCharType="begin"/>
      </w:r>
      <w:r w:rsidRPr="00646D60">
        <w:instrText xml:space="preserve"> HYPERLINK  \l "Hoofdlijnen_Mouseover" \o "Ter controle of het voorstel compleet is kunnen de volgende punten worden nagegaan:</w:instrText>
      </w:r>
    </w:p>
    <w:p w14:paraId="7C09415C" w14:textId="77777777" w:rsidR="0067762C" w:rsidRPr="0067762C" w:rsidRDefault="0067762C" w:rsidP="00CC171C">
      <w:pPr>
        <w:pBdr>
          <w:bottom w:val="single" w:sz="12" w:space="1" w:color="auto"/>
        </w:pBdr>
        <w:tabs>
          <w:tab w:val="left" w:pos="1218"/>
        </w:tabs>
        <w:contextualSpacing/>
      </w:pPr>
      <w:r w:rsidRPr="0067762C">
        <w:instrText>- Wat is de aanleiding van het voorstel</w:instrText>
      </w:r>
    </w:p>
    <w:p w14:paraId="0A1D7098" w14:textId="77777777" w:rsidR="0067762C" w:rsidRPr="0067762C" w:rsidRDefault="0067762C" w:rsidP="00CC171C">
      <w:pPr>
        <w:pBdr>
          <w:bottom w:val="single" w:sz="12" w:space="1" w:color="auto"/>
        </w:pBdr>
        <w:tabs>
          <w:tab w:val="left" w:pos="1218"/>
        </w:tabs>
        <w:contextualSpacing/>
      </w:pPr>
      <w:r w:rsidRPr="0067762C">
        <w:instrText>- Vervangt of vernieuwt het voorstel een bestaande situatie en is deze situatie beschreven</w:instrText>
      </w:r>
    </w:p>
    <w:p w14:paraId="26752899" w14:textId="77777777" w:rsidR="0067762C" w:rsidRPr="0067762C" w:rsidRDefault="0067762C" w:rsidP="00CC171C">
      <w:pPr>
        <w:pBdr>
          <w:bottom w:val="single" w:sz="12" w:space="1" w:color="auto"/>
        </w:pBdr>
        <w:tabs>
          <w:tab w:val="left" w:pos="1218"/>
        </w:tabs>
        <w:contextualSpacing/>
      </w:pPr>
      <w:r w:rsidRPr="0067762C">
        <w:instrText>- Is bij het voorstel sprake van privacy by design en privacy by default en hoe heeft dat plaatsgevonden</w:instrText>
      </w:r>
    </w:p>
    <w:p w14:paraId="77A343F4" w14:textId="77777777" w:rsidR="0067762C" w:rsidRPr="0067762C" w:rsidRDefault="0067762C" w:rsidP="00CC171C">
      <w:pPr>
        <w:pBdr>
          <w:bottom w:val="single" w:sz="12" w:space="1" w:color="auto"/>
        </w:pBdr>
        <w:tabs>
          <w:tab w:val="left" w:pos="1218"/>
        </w:tabs>
        <w:contextualSpacing/>
      </w:pPr>
      <w:r w:rsidRPr="0067762C">
        <w:instrText xml:space="preserve">- wat zijn de redenen dat het voorstel op deze manier tot stand is gekomen" </w:instrText>
      </w:r>
      <w:r w:rsidRPr="0067762C">
        <w:fldChar w:fldCharType="separate"/>
      </w:r>
      <w:r w:rsidRPr="00646D60">
        <w:rPr>
          <w:rStyle w:val="Hyperlink"/>
        </w:rPr>
        <w:t>hoofdlijnen</w:t>
      </w:r>
      <w:r w:rsidRPr="0067762C">
        <w:fldChar w:fldCharType="end"/>
      </w:r>
      <w:r w:rsidRPr="0067762C">
        <w:t xml:space="preserve"> </w:t>
      </w:r>
      <w:bookmarkEnd w:id="2"/>
      <w:r w:rsidRPr="0067762C">
        <w:t>en benoem hoe het voorstel tot stand is gekomen en wat de beweegredenen zijn achter de totstandkoming van het voorstel.</w:t>
      </w:r>
    </w:p>
    <w:p w14:paraId="4D72E7B1" w14:textId="77777777" w:rsidR="0067762C" w:rsidRPr="0067762C" w:rsidRDefault="0067762C" w:rsidP="00CC171C">
      <w:pPr>
        <w:pBdr>
          <w:bottom w:val="single" w:sz="12" w:space="1" w:color="auto"/>
        </w:pBdr>
        <w:tabs>
          <w:tab w:val="left" w:pos="1218"/>
        </w:tabs>
        <w:contextualSpacing/>
      </w:pPr>
    </w:p>
    <w:p w14:paraId="4C2F5B79" w14:textId="77777777" w:rsidR="0067762C" w:rsidRPr="0067762C" w:rsidRDefault="0067762C" w:rsidP="00CC171C">
      <w:pPr>
        <w:tabs>
          <w:tab w:val="left" w:pos="1218"/>
        </w:tabs>
        <w:contextualSpacing/>
      </w:pPr>
    </w:p>
    <w:p w14:paraId="4FD5198E" w14:textId="77777777" w:rsidR="0067762C" w:rsidRPr="0067762C" w:rsidRDefault="0067762C" w:rsidP="00CC171C">
      <w:pPr>
        <w:tabs>
          <w:tab w:val="left" w:pos="1218"/>
        </w:tabs>
        <w:contextualSpacing/>
        <w:rPr>
          <w:i/>
          <w:iCs/>
        </w:rPr>
      </w:pPr>
      <w:r w:rsidRPr="0067762C">
        <w:rPr>
          <w:i/>
          <w:iCs/>
        </w:rPr>
        <w:t>Beschrijf het voorstel hier tussen de lijnen</w:t>
      </w:r>
    </w:p>
    <w:p w14:paraId="3D424C4E" w14:textId="48A6160A" w:rsidR="007A1823" w:rsidRDefault="007A1823" w:rsidP="00CC171C">
      <w:pPr>
        <w:pBdr>
          <w:bottom w:val="single" w:sz="12" w:space="1" w:color="auto"/>
        </w:pBdr>
        <w:tabs>
          <w:tab w:val="left" w:pos="1218"/>
        </w:tabs>
        <w:contextualSpacing/>
      </w:pPr>
    </w:p>
    <w:p w14:paraId="6EB72269" w14:textId="67C5A30B" w:rsidR="007A1823" w:rsidRPr="007A1823" w:rsidRDefault="007A1823" w:rsidP="00CC171C">
      <w:pPr>
        <w:contextualSpacing/>
      </w:pPr>
    </w:p>
    <w:p w14:paraId="55A38987" w14:textId="148A5666" w:rsidR="0067762C" w:rsidRPr="00BE5B5A" w:rsidRDefault="007A1823" w:rsidP="00646D60">
      <w:pPr>
        <w:pStyle w:val="Kop1"/>
      </w:pPr>
      <w:bookmarkStart w:id="3" w:name="_Toc86070303"/>
      <w:bookmarkStart w:id="4" w:name="_Toc88749607"/>
      <w:r w:rsidRPr="00BE5B5A">
        <w:t>P</w:t>
      </w:r>
      <w:r w:rsidR="0067762C" w:rsidRPr="00BE5B5A">
        <w:t>ersoonsgegevens</w:t>
      </w:r>
      <w:bookmarkEnd w:id="3"/>
      <w:bookmarkEnd w:id="4"/>
    </w:p>
    <w:p w14:paraId="12DE4070" w14:textId="77777777" w:rsidR="0067762C" w:rsidRPr="0067762C" w:rsidRDefault="0067762C" w:rsidP="00CC171C">
      <w:pPr>
        <w:contextualSpacing/>
      </w:pPr>
      <w:r w:rsidRPr="0067762C">
        <w:t xml:space="preserve">Beschrijf alle </w:t>
      </w:r>
      <w:bookmarkStart w:id="5" w:name="Persoonsgegevens_Mouseover"/>
      <w:r w:rsidRPr="0067762C">
        <w:fldChar w:fldCharType="begin"/>
      </w:r>
      <w:r w:rsidRPr="0067762C">
        <w:instrText xml:space="preserve"> HYPERLINK  \l "Persoonsgegevens_Mouseover" \o "Persoonsgegevens zijn alle informatie over een geïdentificeerde of identificeerbare natuurlijke persoon. Om te bepalen of iemand identificeerbaar is, dient rekening gehouden te worden met alle middelen waarvan redelijkerwijs valt te verwachten dat die kunnen worden gebruikt om de persoon te identificeren.</w:instrText>
      </w:r>
    </w:p>
    <w:p w14:paraId="735AB4AB" w14:textId="77777777" w:rsidR="0067762C" w:rsidRPr="0067762C" w:rsidRDefault="0067762C" w:rsidP="00CC171C">
      <w:pPr>
        <w:contextualSpacing/>
      </w:pPr>
    </w:p>
    <w:p w14:paraId="79D1F5DC" w14:textId="77777777" w:rsidR="0067762C" w:rsidRPr="0067762C" w:rsidRDefault="0067762C" w:rsidP="00CC171C">
      <w:pPr>
        <w:contextualSpacing/>
      </w:pPr>
      <w:r w:rsidRPr="0067762C">
        <w:instrText>Voorbeelden zijn:</w:instrText>
      </w:r>
    </w:p>
    <w:p w14:paraId="06D1EEF0" w14:textId="77777777" w:rsidR="0067762C" w:rsidRPr="0067762C" w:rsidRDefault="0067762C" w:rsidP="00CC171C">
      <w:pPr>
        <w:contextualSpacing/>
      </w:pPr>
      <w:r w:rsidRPr="0067762C">
        <w:instrText>- Contactgegevens (e-mailadres, huisadres, telefoonnummer)</w:instrText>
      </w:r>
    </w:p>
    <w:p w14:paraId="3EC823F6" w14:textId="77777777" w:rsidR="0067762C" w:rsidRPr="0067762C" w:rsidRDefault="0067762C" w:rsidP="00CC171C">
      <w:pPr>
        <w:contextualSpacing/>
      </w:pPr>
      <w:r w:rsidRPr="0067762C">
        <w:instrText>- Demografische gegevens (leeftijd, geboortedatum, geslacht, nationaliteit, opleiding)</w:instrText>
      </w:r>
    </w:p>
    <w:p w14:paraId="1F1865BE" w14:textId="77777777" w:rsidR="0067762C" w:rsidRPr="0067762C" w:rsidRDefault="0067762C" w:rsidP="00CC171C">
      <w:pPr>
        <w:contextualSpacing/>
      </w:pPr>
      <w:r w:rsidRPr="0067762C">
        <w:instrText>- Apparaat- en internetgegevens (IP-adres, MAC-adres, metadata)</w:instrText>
      </w:r>
    </w:p>
    <w:p w14:paraId="0603E78B" w14:textId="77777777" w:rsidR="0067762C" w:rsidRPr="0067762C" w:rsidRDefault="0067762C" w:rsidP="00CC171C">
      <w:pPr>
        <w:contextualSpacing/>
      </w:pPr>
      <w:r w:rsidRPr="0067762C">
        <w:instrText xml:space="preserve">- Financiële gegevens (Bankrekeningnummer, salaris, loonschaal, kredietwaardigheid)" </w:instrText>
      </w:r>
      <w:r w:rsidRPr="0067762C">
        <w:fldChar w:fldCharType="separate"/>
      </w:r>
      <w:r w:rsidRPr="0067762C">
        <w:rPr>
          <w:rStyle w:val="Hyperlink"/>
        </w:rPr>
        <w:t>persoonsgegevens</w:t>
      </w:r>
      <w:r w:rsidRPr="0067762C">
        <w:fldChar w:fldCharType="end"/>
      </w:r>
      <w:r w:rsidRPr="0067762C">
        <w:t xml:space="preserve"> </w:t>
      </w:r>
      <w:bookmarkEnd w:id="5"/>
      <w:r w:rsidRPr="0067762C">
        <w:t xml:space="preserve">op die worden verwerkt. Classificeer deze persoonsgegevens naar: gewoon, </w:t>
      </w:r>
      <w:bookmarkStart w:id="6" w:name="Gevoelig_Mouseover"/>
      <w:r w:rsidRPr="0067762C">
        <w:fldChar w:fldCharType="begin"/>
      </w:r>
      <w:r w:rsidRPr="0067762C">
        <w:instrText xml:space="preserve"> HYPERLINK  \l "Gevoelig_Mouseover" \o "Dit zijn gegevens die niet wettelijk anders worden behandeld, maar wel een groter privacy risico met zich meebrengen dan gewone persoonsgegevens.</w:instrText>
      </w:r>
    </w:p>
    <w:p w14:paraId="5ED677D7" w14:textId="77777777" w:rsidR="0067762C" w:rsidRPr="0067762C" w:rsidRDefault="0067762C" w:rsidP="00CC171C">
      <w:pPr>
        <w:contextualSpacing/>
      </w:pPr>
    </w:p>
    <w:p w14:paraId="64C063B9" w14:textId="77777777" w:rsidR="0067762C" w:rsidRPr="0067762C" w:rsidRDefault="0067762C" w:rsidP="00CC171C">
      <w:pPr>
        <w:contextualSpacing/>
      </w:pPr>
      <w:r w:rsidRPr="0067762C">
        <w:instrText>Voorbeelden hiervan zijn:</w:instrText>
      </w:r>
    </w:p>
    <w:p w14:paraId="43BE8A45" w14:textId="77777777" w:rsidR="0067762C" w:rsidRPr="0067762C" w:rsidRDefault="0067762C" w:rsidP="00CC171C">
      <w:pPr>
        <w:contextualSpacing/>
      </w:pPr>
      <w:r w:rsidRPr="0067762C">
        <w:instrText>- gegevens over de financiële situatie van de betrokkene</w:instrText>
      </w:r>
    </w:p>
    <w:p w14:paraId="7FCB5FA4" w14:textId="77777777" w:rsidR="0067762C" w:rsidRPr="0067762C" w:rsidRDefault="0067762C" w:rsidP="00CC171C">
      <w:pPr>
        <w:contextualSpacing/>
      </w:pPr>
      <w:r w:rsidRPr="0067762C">
        <w:instrText>- gegevens die betrekking hebben op kwetsbare groepen, zoals kinderen of minderheden</w:instrText>
      </w:r>
    </w:p>
    <w:p w14:paraId="382109F8" w14:textId="77777777" w:rsidR="0067762C" w:rsidRPr="0067762C" w:rsidRDefault="0067762C" w:rsidP="00CC171C">
      <w:pPr>
        <w:contextualSpacing/>
      </w:pPr>
      <w:r w:rsidRPr="0067762C">
        <w:instrText>- gegevens die kunnen worden misbruikt voor (identiteits)fraude</w:instrText>
      </w:r>
    </w:p>
    <w:p w14:paraId="66883E71" w14:textId="77777777" w:rsidR="0067762C" w:rsidRPr="0067762C" w:rsidRDefault="0067762C" w:rsidP="00CC171C">
      <w:pPr>
        <w:contextualSpacing/>
      </w:pPr>
      <w:r w:rsidRPr="0067762C">
        <w:instrText xml:space="preserve">- communicatie- en locatiegegevens" </w:instrText>
      </w:r>
      <w:r w:rsidRPr="0067762C">
        <w:fldChar w:fldCharType="separate"/>
      </w:r>
      <w:r w:rsidRPr="0067762C">
        <w:rPr>
          <w:rStyle w:val="Hyperlink"/>
        </w:rPr>
        <w:t>gevoelig</w:t>
      </w:r>
      <w:bookmarkEnd w:id="6"/>
      <w:r w:rsidRPr="0067762C">
        <w:fldChar w:fldCharType="end"/>
      </w:r>
      <w:r w:rsidRPr="0067762C">
        <w:t xml:space="preserve">, </w:t>
      </w:r>
      <w:r w:rsidRPr="0067762C">
        <w:fldChar w:fldCharType="begin"/>
      </w:r>
      <w:r w:rsidRPr="0067762C">
        <w:instrText xml:space="preserve"> HYPERLINK  \l "Bijzonder_Mouseover" \o "Bijzondere persoonsgegevens zijn in beginsel verboden om te verwerken. Er dient een uitzonderingsgrond van toepassing te zijn, voordat verwerking van bijzondere persoonsgegevens is toegestaan.</w:instrText>
      </w:r>
    </w:p>
    <w:p w14:paraId="13D05C9B" w14:textId="77777777" w:rsidR="0067762C" w:rsidRPr="0067762C" w:rsidRDefault="0067762C" w:rsidP="00CC171C">
      <w:pPr>
        <w:contextualSpacing/>
      </w:pPr>
    </w:p>
    <w:p w14:paraId="3B7D5AD5" w14:textId="77777777" w:rsidR="0067762C" w:rsidRPr="0067762C" w:rsidRDefault="0067762C" w:rsidP="00CC171C">
      <w:pPr>
        <w:contextualSpacing/>
      </w:pPr>
      <w:r w:rsidRPr="0067762C">
        <w:instrText>Bijzondere persoonsgegevens zijn gegevens die iets zeggen over:</w:instrText>
      </w:r>
    </w:p>
    <w:p w14:paraId="531283E1" w14:textId="77777777" w:rsidR="0067762C" w:rsidRPr="0067762C" w:rsidRDefault="0067762C" w:rsidP="00CC171C">
      <w:pPr>
        <w:contextualSpacing/>
      </w:pPr>
      <w:r w:rsidRPr="0067762C">
        <w:instrText>- ras of etnische afkomst</w:instrText>
      </w:r>
    </w:p>
    <w:p w14:paraId="085A3B2A" w14:textId="77777777" w:rsidR="0067762C" w:rsidRPr="0067762C" w:rsidRDefault="0067762C" w:rsidP="00CC171C">
      <w:pPr>
        <w:contextualSpacing/>
      </w:pPr>
      <w:r w:rsidRPr="0067762C">
        <w:instrText>- politieke opvattingen</w:instrText>
      </w:r>
    </w:p>
    <w:p w14:paraId="089C675E" w14:textId="77777777" w:rsidR="0067762C" w:rsidRPr="0067762C" w:rsidRDefault="0067762C" w:rsidP="00CC171C">
      <w:pPr>
        <w:contextualSpacing/>
      </w:pPr>
      <w:r w:rsidRPr="0067762C">
        <w:instrText>- religieuze of levensbeschouwelijke overtuigingen</w:instrText>
      </w:r>
    </w:p>
    <w:p w14:paraId="733641F5" w14:textId="77777777" w:rsidR="0067762C" w:rsidRPr="0067762C" w:rsidRDefault="0067762C" w:rsidP="00CC171C">
      <w:pPr>
        <w:contextualSpacing/>
      </w:pPr>
      <w:r w:rsidRPr="0067762C">
        <w:instrText>- vakbondslidmaatschap</w:instrText>
      </w:r>
    </w:p>
    <w:p w14:paraId="038D58C8" w14:textId="77777777" w:rsidR="0067762C" w:rsidRPr="0067762C" w:rsidRDefault="0067762C" w:rsidP="00CC171C">
      <w:pPr>
        <w:contextualSpacing/>
      </w:pPr>
      <w:r w:rsidRPr="0067762C">
        <w:instrText>- genetische gegevens</w:instrText>
      </w:r>
    </w:p>
    <w:p w14:paraId="60939F09" w14:textId="77777777" w:rsidR="0067762C" w:rsidRPr="0067762C" w:rsidRDefault="0067762C" w:rsidP="00CC171C">
      <w:pPr>
        <w:contextualSpacing/>
      </w:pPr>
      <w:r w:rsidRPr="0067762C">
        <w:instrText>- biometrische gegevens met het oog op unieke identificatie van de betrokkene</w:instrText>
      </w:r>
    </w:p>
    <w:p w14:paraId="1A4906D2" w14:textId="77777777" w:rsidR="0067762C" w:rsidRPr="0067762C" w:rsidRDefault="0067762C" w:rsidP="00CC171C">
      <w:pPr>
        <w:contextualSpacing/>
      </w:pPr>
      <w:r w:rsidRPr="0067762C">
        <w:instrText>- gezondheidsgegevens</w:instrText>
      </w:r>
    </w:p>
    <w:p w14:paraId="7E976500" w14:textId="77777777" w:rsidR="0067762C" w:rsidRPr="0067762C" w:rsidRDefault="0067762C" w:rsidP="00CC171C">
      <w:pPr>
        <w:contextualSpacing/>
      </w:pPr>
      <w:r w:rsidRPr="0067762C">
        <w:instrText xml:space="preserve">- gegevens over seksueel gedrag of seksuele gerichtheid" </w:instrText>
      </w:r>
      <w:r w:rsidRPr="0067762C">
        <w:fldChar w:fldCharType="separate"/>
      </w:r>
      <w:r w:rsidRPr="0067762C">
        <w:rPr>
          <w:rStyle w:val="Hyperlink"/>
        </w:rPr>
        <w:t>bijzonder</w:t>
      </w:r>
      <w:r w:rsidRPr="0067762C">
        <w:fldChar w:fldCharType="end"/>
      </w:r>
      <w:r w:rsidRPr="0067762C">
        <w:t xml:space="preserve">, </w:t>
      </w:r>
      <w:bookmarkStart w:id="7" w:name="Strafrechtelijk_Mouseover2"/>
      <w:r w:rsidRPr="0067762C">
        <w:fldChar w:fldCharType="begin"/>
      </w:r>
      <w:r w:rsidRPr="0067762C">
        <w:instrText xml:space="preserve"> HYPERLINK  \l "Strafrechtelijk_Mouseover2" \o " Definitie strafrechtelijke persoonsgegevens:</w:instrText>
      </w:r>
    </w:p>
    <w:p w14:paraId="110AB27B" w14:textId="77777777" w:rsidR="0067762C" w:rsidRPr="0067762C" w:rsidRDefault="0067762C" w:rsidP="00CC171C">
      <w:pPr>
        <w:contextualSpacing/>
      </w:pPr>
    </w:p>
    <w:p w14:paraId="626DC75D" w14:textId="77777777" w:rsidR="0067762C" w:rsidRPr="0067762C" w:rsidRDefault="0067762C" w:rsidP="00CC171C">
      <w:pPr>
        <w:contextualSpacing/>
      </w:pPr>
      <w:r w:rsidRPr="0067762C">
        <w:instrText xml:space="preserve">Dit zijn persoonsgegevens die strafrechtelijke veroordelingen en strafbare feiten of daarmee verband houdende veiligheidsmaatregelen betreffen. </w:instrText>
      </w:r>
    </w:p>
    <w:p w14:paraId="28861AD8" w14:textId="77777777" w:rsidR="0067762C" w:rsidRPr="0067762C" w:rsidRDefault="0067762C" w:rsidP="00CC171C">
      <w:pPr>
        <w:contextualSpacing/>
      </w:pPr>
    </w:p>
    <w:p w14:paraId="3BC0A510" w14:textId="77777777" w:rsidR="0067762C" w:rsidRPr="0067762C" w:rsidRDefault="0067762C" w:rsidP="00CC171C">
      <w:pPr>
        <w:contextualSpacing/>
      </w:pPr>
      <w:r w:rsidRPr="0067762C">
        <w:instrText xml:space="preserve">Verder gaat het ook om persoonsgegevens over een door de rechter opgelegd verbod naar aanleiding van onrechtmatig of hinderlijk gedrag." </w:instrText>
      </w:r>
      <w:r w:rsidRPr="0067762C">
        <w:fldChar w:fldCharType="separate"/>
      </w:r>
      <w:r w:rsidRPr="0067762C">
        <w:rPr>
          <w:rStyle w:val="Hyperlink"/>
        </w:rPr>
        <w:t>strafrechtelijk</w:t>
      </w:r>
      <w:r w:rsidRPr="0067762C">
        <w:fldChar w:fldCharType="end"/>
      </w:r>
      <w:r w:rsidRPr="0067762C">
        <w:t xml:space="preserve"> </w:t>
      </w:r>
      <w:bookmarkEnd w:id="7"/>
      <w:r w:rsidRPr="0067762C">
        <w:t xml:space="preserve">en wettelijk identificatienummer. Geef per categorie </w:t>
      </w:r>
      <w:bookmarkStart w:id="8" w:name="Betrokkenen_Mouseover"/>
      <w:r w:rsidRPr="0067762C">
        <w:fldChar w:fldCharType="begin"/>
      </w:r>
      <w:r w:rsidRPr="0067762C">
        <w:instrText xml:space="preserve"> HYPERLINK  \l "Betrokkenen_Mouseover" \o "De geïdentificeerde of identificeerbare natuurlijke persoon. Oftewel, de persoon waarover de gegevens iets zeggen." </w:instrText>
      </w:r>
      <w:r w:rsidRPr="0067762C">
        <w:fldChar w:fldCharType="separate"/>
      </w:r>
      <w:r w:rsidRPr="0067762C">
        <w:rPr>
          <w:rStyle w:val="Hyperlink"/>
        </w:rPr>
        <w:t>betrokkenen</w:t>
      </w:r>
      <w:bookmarkEnd w:id="8"/>
      <w:r w:rsidRPr="0067762C">
        <w:fldChar w:fldCharType="end"/>
      </w:r>
      <w:r w:rsidRPr="0067762C">
        <w:t xml:space="preserve"> aan welke (categorieën) persoonsgegevens worden verzameld.</w:t>
      </w:r>
    </w:p>
    <w:p w14:paraId="6889336C" w14:textId="77777777" w:rsidR="008C590E" w:rsidRDefault="008C590E" w:rsidP="00CC171C">
      <w:pPr>
        <w:contextualSpacing/>
      </w:pPr>
    </w:p>
    <w:tbl>
      <w:tblPr>
        <w:tblStyle w:val="Rastertabel4-Accent1"/>
        <w:tblW w:w="8359" w:type="dxa"/>
        <w:tblLayout w:type="fixed"/>
        <w:tblLook w:val="04A0" w:firstRow="1" w:lastRow="0" w:firstColumn="1" w:lastColumn="0" w:noHBand="0" w:noVBand="1"/>
        <w:tblCaption w:val="Beschriving persoonsgegevens"/>
        <w:tblDescription w:val="Classificatie van persoonsgegevens."/>
      </w:tblPr>
      <w:tblGrid>
        <w:gridCol w:w="1413"/>
        <w:gridCol w:w="1984"/>
        <w:gridCol w:w="1985"/>
        <w:gridCol w:w="1559"/>
        <w:gridCol w:w="1418"/>
      </w:tblGrid>
      <w:tr w:rsidR="0067762C" w:rsidRPr="00B4379D" w14:paraId="04219E6C" w14:textId="77777777" w:rsidTr="00DF13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7286A38D" w14:textId="77777777" w:rsidR="0067762C" w:rsidRPr="0067762C" w:rsidRDefault="0067762C" w:rsidP="00CC171C">
            <w:pPr>
              <w:contextualSpacing/>
              <w:rPr>
                <w:b w:val="0"/>
                <w:bCs w:val="0"/>
              </w:rPr>
            </w:pPr>
            <w:r w:rsidRPr="0067762C">
              <w:rPr>
                <w:b w:val="0"/>
                <w:bCs w:val="0"/>
              </w:rPr>
              <w:t>Categorie betrokkenen</w:t>
            </w:r>
          </w:p>
        </w:tc>
        <w:tc>
          <w:tcPr>
            <w:tcW w:w="1984" w:type="dxa"/>
          </w:tcPr>
          <w:p w14:paraId="323D58F3" w14:textId="77777777" w:rsidR="0067762C" w:rsidRPr="0067762C" w:rsidRDefault="0067762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67762C">
              <w:rPr>
                <w:b w:val="0"/>
                <w:bCs w:val="0"/>
              </w:rPr>
              <w:t>Categorie persoonsgegevens</w:t>
            </w:r>
          </w:p>
        </w:tc>
        <w:tc>
          <w:tcPr>
            <w:tcW w:w="1985" w:type="dxa"/>
          </w:tcPr>
          <w:p w14:paraId="768A3E83" w14:textId="77777777" w:rsidR="0067762C" w:rsidRPr="0067762C" w:rsidRDefault="0067762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67762C">
              <w:rPr>
                <w:b w:val="0"/>
                <w:bCs w:val="0"/>
              </w:rPr>
              <w:t>Persoonsgegevens</w:t>
            </w:r>
          </w:p>
        </w:tc>
        <w:tc>
          <w:tcPr>
            <w:tcW w:w="1559" w:type="dxa"/>
          </w:tcPr>
          <w:p w14:paraId="308D186F" w14:textId="77777777" w:rsidR="0067762C" w:rsidRPr="0067762C" w:rsidRDefault="0067762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67762C">
              <w:rPr>
                <w:b w:val="0"/>
                <w:bCs w:val="0"/>
              </w:rPr>
              <w:t>Type persoons</w:t>
            </w:r>
            <w:r>
              <w:rPr>
                <w:b w:val="0"/>
                <w:bCs w:val="0"/>
              </w:rPr>
              <w:t>-</w:t>
            </w:r>
            <w:r w:rsidRPr="0067762C">
              <w:rPr>
                <w:b w:val="0"/>
                <w:bCs w:val="0"/>
              </w:rPr>
              <w:t>gegeven (gewoon, gevoelig, bijzonder, strafrechtelijk, identificatie</w:t>
            </w:r>
            <w:r>
              <w:rPr>
                <w:b w:val="0"/>
                <w:bCs w:val="0"/>
              </w:rPr>
              <w:t>-</w:t>
            </w:r>
            <w:r w:rsidRPr="0067762C">
              <w:rPr>
                <w:b w:val="0"/>
                <w:bCs w:val="0"/>
              </w:rPr>
              <w:t>nummer)</w:t>
            </w:r>
          </w:p>
        </w:tc>
        <w:tc>
          <w:tcPr>
            <w:tcW w:w="1418" w:type="dxa"/>
          </w:tcPr>
          <w:p w14:paraId="2FEF2315" w14:textId="77777777" w:rsidR="0067762C" w:rsidRPr="0067762C" w:rsidRDefault="0067762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67762C">
              <w:rPr>
                <w:b w:val="0"/>
                <w:bCs w:val="0"/>
              </w:rPr>
              <w:t>Bron</w:t>
            </w:r>
          </w:p>
        </w:tc>
      </w:tr>
      <w:tr w:rsidR="00DF132E" w:rsidRPr="00B4379D" w14:paraId="0EB26863" w14:textId="77777777" w:rsidTr="00DF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8C734C8" w14:textId="62D28723" w:rsidR="00DF132E" w:rsidRPr="00DF132E" w:rsidRDefault="00DF132E" w:rsidP="00DF132E">
            <w:pPr>
              <w:contextualSpacing/>
              <w:rPr>
                <w:b w:val="0"/>
                <w:bCs w:val="0"/>
                <w:sz w:val="16"/>
                <w:szCs w:val="16"/>
              </w:rPr>
            </w:pPr>
            <w:r w:rsidRPr="00DF132E">
              <w:rPr>
                <w:b w:val="0"/>
                <w:bCs w:val="0"/>
                <w:color w:val="808080" w:themeColor="background1" w:themeShade="80"/>
                <w:sz w:val="16"/>
                <w:szCs w:val="16"/>
              </w:rPr>
              <w:t>Bijvoorbeeld</w:t>
            </w:r>
          </w:p>
        </w:tc>
        <w:tc>
          <w:tcPr>
            <w:tcW w:w="1984" w:type="dxa"/>
          </w:tcPr>
          <w:p w14:paraId="2D40A231" w14:textId="0442B84F" w:rsidR="00DF132E" w:rsidRPr="00DF132E" w:rsidRDefault="00DF132E" w:rsidP="00DF132E">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985" w:type="dxa"/>
          </w:tcPr>
          <w:p w14:paraId="239AFADC" w14:textId="112B4199" w:rsidR="00DF132E" w:rsidRPr="0067762C" w:rsidRDefault="00DF132E" w:rsidP="00DF132E">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559" w:type="dxa"/>
          </w:tcPr>
          <w:p w14:paraId="0B968139" w14:textId="3C9D8FD1" w:rsidR="00DF132E" w:rsidRPr="0067762C" w:rsidRDefault="00DF132E" w:rsidP="00DF132E">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418" w:type="dxa"/>
          </w:tcPr>
          <w:p w14:paraId="27E81D22" w14:textId="59BE4DB2" w:rsidR="00DF132E" w:rsidRPr="0067762C" w:rsidRDefault="00DF132E" w:rsidP="00DF132E">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DF132E" w:rsidRPr="00B4379D" w14:paraId="050E19AC" w14:textId="77777777" w:rsidTr="00DF132E">
        <w:tc>
          <w:tcPr>
            <w:cnfStyle w:val="001000000000" w:firstRow="0" w:lastRow="0" w:firstColumn="1" w:lastColumn="0" w:oddVBand="0" w:evenVBand="0" w:oddHBand="0" w:evenHBand="0" w:firstRowFirstColumn="0" w:firstRowLastColumn="0" w:lastRowFirstColumn="0" w:lastRowLastColumn="0"/>
            <w:tcW w:w="1413" w:type="dxa"/>
          </w:tcPr>
          <w:p w14:paraId="6D5B58EE" w14:textId="6A165861" w:rsidR="00DF132E" w:rsidRPr="0067762C" w:rsidRDefault="00DF132E" w:rsidP="00DF132E">
            <w:pPr>
              <w:contextualSpacing/>
              <w:rPr>
                <w:b w:val="0"/>
                <w:bCs w:val="0"/>
              </w:rPr>
            </w:pPr>
            <w:r w:rsidRPr="00DF132E">
              <w:rPr>
                <w:b w:val="0"/>
                <w:bCs w:val="0"/>
                <w:color w:val="808080" w:themeColor="background1" w:themeShade="80"/>
                <w:sz w:val="16"/>
                <w:szCs w:val="16"/>
              </w:rPr>
              <w:t>Bijvoorbeeld</w:t>
            </w:r>
          </w:p>
        </w:tc>
        <w:tc>
          <w:tcPr>
            <w:tcW w:w="1984" w:type="dxa"/>
          </w:tcPr>
          <w:p w14:paraId="646FA0CA" w14:textId="13716975" w:rsidR="00DF132E" w:rsidRPr="0067762C" w:rsidRDefault="00DF132E" w:rsidP="00DF132E">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985" w:type="dxa"/>
          </w:tcPr>
          <w:p w14:paraId="297848D0" w14:textId="69061CE6" w:rsidR="00DF132E" w:rsidRPr="0067762C" w:rsidRDefault="00DF132E" w:rsidP="00DF132E">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559" w:type="dxa"/>
          </w:tcPr>
          <w:p w14:paraId="068E2ED4" w14:textId="7FA5B31F" w:rsidR="00DF132E" w:rsidRPr="0067762C" w:rsidRDefault="00DF132E" w:rsidP="00DF132E">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418" w:type="dxa"/>
          </w:tcPr>
          <w:p w14:paraId="17A737A3" w14:textId="3BC9E4B9" w:rsidR="00DF132E" w:rsidRPr="0067762C" w:rsidRDefault="00DF132E" w:rsidP="00DF132E">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DF132E" w:rsidRPr="00B4379D" w14:paraId="1478485D" w14:textId="77777777" w:rsidTr="00DF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8FB8A78" w14:textId="7E6EB0AF" w:rsidR="00DF132E" w:rsidRPr="00B4379D" w:rsidRDefault="00DF132E" w:rsidP="00DF132E">
            <w:pPr>
              <w:contextualSpacing/>
              <w:rPr>
                <w:b w:val="0"/>
                <w:bCs w:val="0"/>
                <w:sz w:val="20"/>
                <w:szCs w:val="20"/>
              </w:rPr>
            </w:pPr>
            <w:r w:rsidRPr="00DF132E">
              <w:rPr>
                <w:b w:val="0"/>
                <w:bCs w:val="0"/>
                <w:color w:val="808080" w:themeColor="background1" w:themeShade="80"/>
                <w:sz w:val="16"/>
                <w:szCs w:val="16"/>
              </w:rPr>
              <w:t>Bijvoorbeeld</w:t>
            </w:r>
          </w:p>
        </w:tc>
        <w:tc>
          <w:tcPr>
            <w:tcW w:w="1984" w:type="dxa"/>
          </w:tcPr>
          <w:p w14:paraId="34FBCCCD" w14:textId="7B383BDD" w:rsidR="00DF132E" w:rsidRPr="00B4379D" w:rsidRDefault="00DF132E" w:rsidP="00DF132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DF132E">
              <w:rPr>
                <w:bCs/>
                <w:color w:val="808080" w:themeColor="background1" w:themeShade="80"/>
                <w:sz w:val="16"/>
                <w:szCs w:val="16"/>
              </w:rPr>
              <w:t>Bijvoorbeeld</w:t>
            </w:r>
          </w:p>
        </w:tc>
        <w:tc>
          <w:tcPr>
            <w:tcW w:w="1985" w:type="dxa"/>
          </w:tcPr>
          <w:p w14:paraId="3AEC9895" w14:textId="3E5B2AE4" w:rsidR="00DF132E" w:rsidRPr="00B4379D" w:rsidRDefault="00DF132E" w:rsidP="00DF132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DF132E">
              <w:rPr>
                <w:bCs/>
                <w:color w:val="808080" w:themeColor="background1" w:themeShade="80"/>
                <w:sz w:val="16"/>
                <w:szCs w:val="16"/>
              </w:rPr>
              <w:t>Bijvoorbeeld</w:t>
            </w:r>
          </w:p>
        </w:tc>
        <w:tc>
          <w:tcPr>
            <w:tcW w:w="1559" w:type="dxa"/>
          </w:tcPr>
          <w:p w14:paraId="21A66A3E" w14:textId="1CDA2CD2" w:rsidR="00DF132E" w:rsidRPr="00B4379D" w:rsidRDefault="00DF132E" w:rsidP="00DF132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DF132E">
              <w:rPr>
                <w:bCs/>
                <w:color w:val="808080" w:themeColor="background1" w:themeShade="80"/>
                <w:sz w:val="16"/>
                <w:szCs w:val="16"/>
              </w:rPr>
              <w:t>Bijvoorbeeld</w:t>
            </w:r>
          </w:p>
        </w:tc>
        <w:tc>
          <w:tcPr>
            <w:tcW w:w="1418" w:type="dxa"/>
          </w:tcPr>
          <w:p w14:paraId="08468566" w14:textId="64B4670A" w:rsidR="00DF132E" w:rsidRPr="00B4379D" w:rsidRDefault="00DF132E" w:rsidP="00DF132E">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DF132E" w:rsidRPr="00B4379D" w14:paraId="675A8C04" w14:textId="77777777" w:rsidTr="00DF132E">
        <w:tc>
          <w:tcPr>
            <w:cnfStyle w:val="001000000000" w:firstRow="0" w:lastRow="0" w:firstColumn="1" w:lastColumn="0" w:oddVBand="0" w:evenVBand="0" w:oddHBand="0" w:evenHBand="0" w:firstRowFirstColumn="0" w:firstRowLastColumn="0" w:lastRowFirstColumn="0" w:lastRowLastColumn="0"/>
            <w:tcW w:w="1413" w:type="dxa"/>
          </w:tcPr>
          <w:p w14:paraId="657CD500" w14:textId="54C97F57" w:rsidR="00DF132E" w:rsidRPr="00B4379D" w:rsidRDefault="00DF132E" w:rsidP="00DF132E">
            <w:pPr>
              <w:contextualSpacing/>
              <w:rPr>
                <w:b w:val="0"/>
                <w:bCs w:val="0"/>
                <w:sz w:val="20"/>
                <w:szCs w:val="20"/>
              </w:rPr>
            </w:pPr>
            <w:r w:rsidRPr="00DF132E">
              <w:rPr>
                <w:b w:val="0"/>
                <w:bCs w:val="0"/>
                <w:color w:val="808080" w:themeColor="background1" w:themeShade="80"/>
                <w:sz w:val="16"/>
                <w:szCs w:val="16"/>
              </w:rPr>
              <w:t>Bijvoorbeeld</w:t>
            </w:r>
          </w:p>
        </w:tc>
        <w:tc>
          <w:tcPr>
            <w:tcW w:w="1984" w:type="dxa"/>
          </w:tcPr>
          <w:p w14:paraId="01044A34" w14:textId="52B10932" w:rsidR="00DF132E" w:rsidRPr="00B4379D" w:rsidRDefault="00DF132E" w:rsidP="00DF132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DF132E">
              <w:rPr>
                <w:bCs/>
                <w:color w:val="808080" w:themeColor="background1" w:themeShade="80"/>
                <w:sz w:val="16"/>
                <w:szCs w:val="16"/>
              </w:rPr>
              <w:t>Bijvoorbeeld</w:t>
            </w:r>
          </w:p>
        </w:tc>
        <w:tc>
          <w:tcPr>
            <w:tcW w:w="1985" w:type="dxa"/>
          </w:tcPr>
          <w:p w14:paraId="1C9F6145" w14:textId="5DE9B57F" w:rsidR="00DF132E" w:rsidRPr="00B4379D" w:rsidRDefault="00DF132E" w:rsidP="00DF132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DF132E">
              <w:rPr>
                <w:bCs/>
                <w:color w:val="808080" w:themeColor="background1" w:themeShade="80"/>
                <w:sz w:val="16"/>
                <w:szCs w:val="16"/>
              </w:rPr>
              <w:t>Bijvoorbeeld</w:t>
            </w:r>
          </w:p>
        </w:tc>
        <w:tc>
          <w:tcPr>
            <w:tcW w:w="1559" w:type="dxa"/>
          </w:tcPr>
          <w:p w14:paraId="29634645" w14:textId="3C645EBE" w:rsidR="00DF132E" w:rsidRPr="00B4379D" w:rsidRDefault="00DF132E" w:rsidP="00DF132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DF132E">
              <w:rPr>
                <w:bCs/>
                <w:color w:val="808080" w:themeColor="background1" w:themeShade="80"/>
                <w:sz w:val="16"/>
                <w:szCs w:val="16"/>
              </w:rPr>
              <w:t>Bijvoorbeeld</w:t>
            </w:r>
          </w:p>
        </w:tc>
        <w:tc>
          <w:tcPr>
            <w:tcW w:w="1418" w:type="dxa"/>
          </w:tcPr>
          <w:p w14:paraId="608B9EDE" w14:textId="68552A75" w:rsidR="00DF132E" w:rsidRPr="00B4379D" w:rsidRDefault="00DF132E" w:rsidP="00DF132E">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bl>
    <w:p w14:paraId="17BA640D" w14:textId="0DFBDE2A" w:rsidR="00EF10AC" w:rsidRDefault="00EF10AC" w:rsidP="00CC171C">
      <w:pPr>
        <w:contextualSpacing/>
      </w:pPr>
    </w:p>
    <w:p w14:paraId="56E550E3" w14:textId="77777777" w:rsidR="00EF10AC" w:rsidRPr="00B4379D" w:rsidRDefault="00EF10AC" w:rsidP="00CC171C">
      <w:pPr>
        <w:pBdr>
          <w:bottom w:val="single" w:sz="12" w:space="1" w:color="auto"/>
        </w:pBdr>
        <w:contextualSpacing/>
      </w:pPr>
    </w:p>
    <w:p w14:paraId="365CF785" w14:textId="77777777" w:rsidR="00EF10AC" w:rsidRPr="00EF10AC" w:rsidRDefault="00EF10AC" w:rsidP="00CC171C">
      <w:pPr>
        <w:contextualSpacing/>
      </w:pPr>
    </w:p>
    <w:p w14:paraId="2790881A" w14:textId="1824F984" w:rsidR="00EF10AC" w:rsidRPr="00EF10AC" w:rsidRDefault="00EF10AC" w:rsidP="00CC171C">
      <w:pPr>
        <w:pBdr>
          <w:bottom w:val="single" w:sz="12" w:space="1" w:color="auto"/>
        </w:pBdr>
        <w:contextualSpacing/>
        <w:rPr>
          <w:i/>
          <w:iCs/>
        </w:rPr>
      </w:pPr>
      <w:r w:rsidRPr="00EF10AC">
        <w:rPr>
          <w:i/>
          <w:iCs/>
        </w:rPr>
        <w:t xml:space="preserve">Geef hier tussen de lijnen aanvullende informatie over de </w:t>
      </w:r>
      <w:r w:rsidR="00896A8C">
        <w:rPr>
          <w:i/>
          <w:iCs/>
        </w:rPr>
        <w:t>p</w:t>
      </w:r>
      <w:r w:rsidRPr="00EF10AC">
        <w:rPr>
          <w:i/>
          <w:iCs/>
        </w:rPr>
        <w:t>ersoonsgegevens</w:t>
      </w:r>
    </w:p>
    <w:p w14:paraId="6EC21EAA" w14:textId="77777777" w:rsidR="00EF10AC" w:rsidRPr="00EF10AC" w:rsidRDefault="00EF10AC" w:rsidP="00CC171C">
      <w:pPr>
        <w:pBdr>
          <w:bottom w:val="single" w:sz="12" w:space="1" w:color="auto"/>
        </w:pBdr>
        <w:contextualSpacing/>
      </w:pPr>
    </w:p>
    <w:p w14:paraId="281F5C11" w14:textId="77777777" w:rsidR="00EF10AC" w:rsidRPr="00B4379D" w:rsidRDefault="00EF10AC" w:rsidP="00CC171C">
      <w:pPr>
        <w:contextualSpacing/>
      </w:pPr>
    </w:p>
    <w:p w14:paraId="1286BB37" w14:textId="77777777" w:rsidR="00EF10AC" w:rsidRDefault="00EF10AC" w:rsidP="00CC171C">
      <w:pPr>
        <w:contextualSpacing/>
      </w:pPr>
      <w:r>
        <w:br w:type="page"/>
      </w:r>
    </w:p>
    <w:p w14:paraId="0FE76DC5" w14:textId="6C7A6797" w:rsidR="00896A8C" w:rsidRPr="00BE5B5A" w:rsidRDefault="00896A8C" w:rsidP="00646D60">
      <w:pPr>
        <w:pStyle w:val="Kop1"/>
      </w:pPr>
      <w:bookmarkStart w:id="9" w:name="_Toc86070304"/>
      <w:bookmarkStart w:id="10" w:name="_Toc88749608"/>
      <w:r w:rsidRPr="00BE5B5A">
        <w:lastRenderedPageBreak/>
        <w:t>Gegevensverwerkingen</w:t>
      </w:r>
      <w:bookmarkEnd w:id="9"/>
      <w:bookmarkEnd w:id="10"/>
    </w:p>
    <w:p w14:paraId="67F1EE36" w14:textId="77777777" w:rsidR="00896A8C" w:rsidRPr="00896A8C" w:rsidRDefault="00896A8C" w:rsidP="00CC171C">
      <w:pPr>
        <w:contextualSpacing/>
      </w:pPr>
      <w:r w:rsidRPr="00896A8C">
        <w:t xml:space="preserve">Geef alle voorgenomen </w:t>
      </w:r>
      <w:bookmarkStart w:id="11" w:name="Verwerkingen_Mouseover"/>
      <w:r w:rsidRPr="00896A8C">
        <w:fldChar w:fldCharType="begin"/>
      </w:r>
      <w:r w:rsidRPr="00896A8C">
        <w:instrText xml:space="preserve"> HYPERLINK  \l "Verwerkingen_Mouseover" \o "Onder verwerking van persoonsgegevens wordt verstaan: elke bewerking of geheel van bewerkingen met betrekking tot persoonsgegevens. Oftewel, iedere handeling die met een persoonsgegevens plaatsvindt.</w:instrText>
      </w:r>
    </w:p>
    <w:p w14:paraId="474C771E" w14:textId="77777777" w:rsidR="00896A8C" w:rsidRPr="00896A8C" w:rsidRDefault="00896A8C" w:rsidP="00CC171C">
      <w:pPr>
        <w:contextualSpacing/>
      </w:pPr>
    </w:p>
    <w:p w14:paraId="5B828A25" w14:textId="77777777" w:rsidR="00896A8C" w:rsidRPr="00896A8C" w:rsidRDefault="00896A8C" w:rsidP="00CC171C">
      <w:pPr>
        <w:contextualSpacing/>
      </w:pPr>
      <w:r w:rsidRPr="00896A8C">
        <w:instrText xml:space="preserve">Voorbeelden hiervan zijn: verzamelen, opslaan, wijzigen, raadplegen, verstrekken, combineren en verwijderen." </w:instrText>
      </w:r>
      <w:r w:rsidRPr="00896A8C">
        <w:fldChar w:fldCharType="separate"/>
      </w:r>
      <w:r w:rsidRPr="00896A8C">
        <w:rPr>
          <w:rStyle w:val="Hyperlink"/>
        </w:rPr>
        <w:t>gegevensverwerkingen</w:t>
      </w:r>
      <w:r w:rsidRPr="00896A8C">
        <w:fldChar w:fldCharType="end"/>
      </w:r>
      <w:r w:rsidRPr="00896A8C">
        <w:t xml:space="preserve"> </w:t>
      </w:r>
      <w:bookmarkEnd w:id="11"/>
      <w:r w:rsidRPr="00896A8C">
        <w:t>weer en geef aan welke persoonsgegevens worden verwerkt per voorgenomen gegevensverwerking. Desgewenst kan een stroomschema van de gegevensverwerkingen worden toegevoegd. Voeg aanvullende informatie toe in het tekstveld.</w:t>
      </w:r>
    </w:p>
    <w:p w14:paraId="658DDA48" w14:textId="1995E01E" w:rsidR="0067762C" w:rsidRDefault="0067762C" w:rsidP="00CC171C">
      <w:pPr>
        <w:contextualSpacing/>
      </w:pPr>
    </w:p>
    <w:p w14:paraId="25C38FC1" w14:textId="77777777" w:rsidR="00896A8C" w:rsidRDefault="00896A8C" w:rsidP="00CC171C">
      <w:pPr>
        <w:contextualSpacing/>
      </w:pPr>
    </w:p>
    <w:tbl>
      <w:tblPr>
        <w:tblStyle w:val="Rastertabel4-Accent1"/>
        <w:tblW w:w="8359" w:type="dxa"/>
        <w:tblLook w:val="04A0" w:firstRow="1" w:lastRow="0" w:firstColumn="1" w:lastColumn="0" w:noHBand="0" w:noVBand="1"/>
        <w:tblCaption w:val="Voorgenomen gegevensverwerkingen"/>
        <w:tblDescription w:val="Weergave van alle voorgenomen gegevensverwerkingen."/>
      </w:tblPr>
      <w:tblGrid>
        <w:gridCol w:w="3645"/>
        <w:gridCol w:w="4714"/>
      </w:tblGrid>
      <w:tr w:rsidR="00896A8C" w:rsidRPr="00B4379D" w14:paraId="75D4E73A"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45" w:type="dxa"/>
          </w:tcPr>
          <w:p w14:paraId="16893104" w14:textId="77777777" w:rsidR="00896A8C" w:rsidRPr="00896A8C" w:rsidRDefault="00896A8C" w:rsidP="00CC171C">
            <w:pPr>
              <w:contextualSpacing/>
              <w:rPr>
                <w:b w:val="0"/>
                <w:bCs w:val="0"/>
              </w:rPr>
            </w:pPr>
            <w:r w:rsidRPr="00896A8C">
              <w:rPr>
                <w:b w:val="0"/>
                <w:bCs w:val="0"/>
              </w:rPr>
              <w:t>Gegevensverwerking</w:t>
            </w:r>
          </w:p>
        </w:tc>
        <w:tc>
          <w:tcPr>
            <w:tcW w:w="4714" w:type="dxa"/>
          </w:tcPr>
          <w:p w14:paraId="282A3235"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Persoonsgegevens</w:t>
            </w:r>
          </w:p>
        </w:tc>
      </w:tr>
      <w:tr w:rsidR="00896A8C" w:rsidRPr="00B4379D" w14:paraId="4375AF6E"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03B7A352" w14:textId="54E5C8C3"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4714" w:type="dxa"/>
          </w:tcPr>
          <w:p w14:paraId="37012F05" w14:textId="34CC48BF"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896A8C" w:rsidRPr="00B4379D" w14:paraId="3EDC7262" w14:textId="77777777" w:rsidTr="008D3B48">
        <w:tc>
          <w:tcPr>
            <w:cnfStyle w:val="001000000000" w:firstRow="0" w:lastRow="0" w:firstColumn="1" w:lastColumn="0" w:oddVBand="0" w:evenVBand="0" w:oddHBand="0" w:evenHBand="0" w:firstRowFirstColumn="0" w:firstRowLastColumn="0" w:lastRowFirstColumn="0" w:lastRowLastColumn="0"/>
            <w:tcW w:w="3645" w:type="dxa"/>
          </w:tcPr>
          <w:p w14:paraId="14D7D5EC" w14:textId="7700594D"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4714" w:type="dxa"/>
          </w:tcPr>
          <w:p w14:paraId="373672BC" w14:textId="18F4643B"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896A8C" w:rsidRPr="00B4379D" w14:paraId="3BE12A5E"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2A1CFC82" w14:textId="52642039" w:rsidR="00896A8C" w:rsidRPr="00B4379D" w:rsidRDefault="00DF132E" w:rsidP="00CC171C">
            <w:pPr>
              <w:contextualSpacing/>
              <w:rPr>
                <w:b w:val="0"/>
                <w:bCs w:val="0"/>
              </w:rPr>
            </w:pPr>
            <w:r w:rsidRPr="00DF132E">
              <w:rPr>
                <w:b w:val="0"/>
                <w:bCs w:val="0"/>
                <w:color w:val="808080" w:themeColor="background1" w:themeShade="80"/>
                <w:sz w:val="16"/>
                <w:szCs w:val="16"/>
              </w:rPr>
              <w:t>Bijvoorbeeld</w:t>
            </w:r>
          </w:p>
        </w:tc>
        <w:tc>
          <w:tcPr>
            <w:tcW w:w="4714" w:type="dxa"/>
          </w:tcPr>
          <w:p w14:paraId="350FD813" w14:textId="7B347C67"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896A8C" w:rsidRPr="00B4379D" w14:paraId="7D13F04B" w14:textId="77777777" w:rsidTr="00DF132E">
        <w:trPr>
          <w:trHeight w:val="64"/>
        </w:trPr>
        <w:tc>
          <w:tcPr>
            <w:cnfStyle w:val="001000000000" w:firstRow="0" w:lastRow="0" w:firstColumn="1" w:lastColumn="0" w:oddVBand="0" w:evenVBand="0" w:oddHBand="0" w:evenHBand="0" w:firstRowFirstColumn="0" w:firstRowLastColumn="0" w:lastRowFirstColumn="0" w:lastRowLastColumn="0"/>
            <w:tcW w:w="3645" w:type="dxa"/>
          </w:tcPr>
          <w:p w14:paraId="48232D57" w14:textId="1B961CF7" w:rsidR="00896A8C" w:rsidRPr="00B4379D" w:rsidRDefault="00DF132E" w:rsidP="00CC171C">
            <w:pPr>
              <w:contextualSpacing/>
              <w:rPr>
                <w:b w:val="0"/>
                <w:bCs w:val="0"/>
              </w:rPr>
            </w:pPr>
            <w:r w:rsidRPr="00DF132E">
              <w:rPr>
                <w:b w:val="0"/>
                <w:bCs w:val="0"/>
                <w:color w:val="808080" w:themeColor="background1" w:themeShade="80"/>
                <w:sz w:val="16"/>
                <w:szCs w:val="16"/>
              </w:rPr>
              <w:t>Bijvoorbeeld</w:t>
            </w:r>
          </w:p>
        </w:tc>
        <w:tc>
          <w:tcPr>
            <w:tcW w:w="4714" w:type="dxa"/>
          </w:tcPr>
          <w:p w14:paraId="088F509B" w14:textId="36B08B74"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bl>
    <w:p w14:paraId="6FADFDF7" w14:textId="44EB2EA7" w:rsidR="00896A8C" w:rsidRDefault="00896A8C" w:rsidP="00CC171C">
      <w:pPr>
        <w:contextualSpacing/>
      </w:pPr>
    </w:p>
    <w:p w14:paraId="0D699F6D" w14:textId="010FCBBC" w:rsidR="00896A8C" w:rsidRDefault="00896A8C" w:rsidP="00CC171C">
      <w:pPr>
        <w:contextualSpacing/>
      </w:pPr>
    </w:p>
    <w:p w14:paraId="56079C13" w14:textId="4CAFBD18" w:rsidR="00896A8C" w:rsidRDefault="00896A8C" w:rsidP="00CC171C">
      <w:pPr>
        <w:contextualSpacing/>
      </w:pPr>
      <w:r w:rsidRPr="00B4379D">
        <w:rPr>
          <w:noProof/>
          <w:sz w:val="22"/>
          <w:szCs w:val="22"/>
        </w:rPr>
        <w:drawing>
          <wp:inline distT="0" distB="0" distL="0" distR="0" wp14:anchorId="2EE7E85B" wp14:editId="7A82AA14">
            <wp:extent cx="5267325" cy="1502410"/>
            <wp:effectExtent l="0" t="0" r="9525" b="2540"/>
            <wp:docPr id="19" name="Diagram 19" descr="Diagram voor gegevensverwerking" title="Gegevensverwerk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CF61C4F" w14:textId="4281EF18" w:rsidR="00896A8C" w:rsidRDefault="00896A8C" w:rsidP="00CC171C">
      <w:pPr>
        <w:contextualSpacing/>
      </w:pPr>
    </w:p>
    <w:p w14:paraId="1454EB88" w14:textId="1BE1678A" w:rsidR="00896A8C" w:rsidRPr="00BE5B5A" w:rsidRDefault="00896A8C" w:rsidP="00646D60">
      <w:pPr>
        <w:pStyle w:val="Kop1"/>
      </w:pPr>
      <w:bookmarkStart w:id="12" w:name="_Toc86070305"/>
      <w:bookmarkStart w:id="13" w:name="_Toc88749609"/>
      <w:r w:rsidRPr="00BE5B5A">
        <w:t>Verwerkingsdoeleinden</w:t>
      </w:r>
      <w:bookmarkEnd w:id="12"/>
      <w:bookmarkEnd w:id="13"/>
    </w:p>
    <w:p w14:paraId="2148F9E6" w14:textId="77777777" w:rsidR="00236307" w:rsidRDefault="00896A8C" w:rsidP="00CC171C">
      <w:pPr>
        <w:contextualSpacing/>
      </w:pPr>
      <w:r w:rsidRPr="00896A8C">
        <w:t xml:space="preserve">Beschrijf de doeleinden van de voorgenomen </w:t>
      </w:r>
      <w:bookmarkStart w:id="14" w:name="Verwerking_Mouseover"/>
      <w:r w:rsidRPr="00896A8C">
        <w:t>gegevensverwerkingen</w:t>
      </w:r>
      <w:bookmarkEnd w:id="14"/>
      <w:r w:rsidRPr="00896A8C">
        <w:t xml:space="preserve">. </w:t>
      </w:r>
    </w:p>
    <w:p w14:paraId="5BFD5AC8" w14:textId="4938C0CB" w:rsidR="00896A8C" w:rsidRPr="00896A8C" w:rsidRDefault="00896A8C" w:rsidP="00CC171C">
      <w:pPr>
        <w:contextualSpacing/>
      </w:pPr>
      <w:r w:rsidRPr="00896A8C">
        <w:t>Voeg aanvullende informatie toe in het tekstveld.</w:t>
      </w:r>
    </w:p>
    <w:p w14:paraId="0DBE4B2E" w14:textId="7FC0EAD8" w:rsidR="00896A8C" w:rsidRDefault="00896A8C" w:rsidP="00CC171C">
      <w:pPr>
        <w:contextualSpacing/>
      </w:pPr>
    </w:p>
    <w:p w14:paraId="26FE55A9" w14:textId="15D4AA71" w:rsidR="00896A8C" w:rsidRDefault="00896A8C" w:rsidP="00CC171C">
      <w:pPr>
        <w:contextualSpacing/>
      </w:pPr>
    </w:p>
    <w:tbl>
      <w:tblPr>
        <w:tblStyle w:val="Rastertabel4-Accent1"/>
        <w:tblW w:w="8359" w:type="dxa"/>
        <w:tblLook w:val="04A0" w:firstRow="1" w:lastRow="0" w:firstColumn="1" w:lastColumn="0" w:noHBand="0" w:noVBand="1"/>
        <w:tblCaption w:val="Voorgenomen verwerkingsdoeleinden"/>
        <w:tblDescription w:val="Beschrijving van de voorgenomen gegevensverwerkingen."/>
      </w:tblPr>
      <w:tblGrid>
        <w:gridCol w:w="2517"/>
        <w:gridCol w:w="2300"/>
        <w:gridCol w:w="3542"/>
      </w:tblGrid>
      <w:tr w:rsidR="00896A8C" w:rsidRPr="00B4379D" w14:paraId="23A9C67E"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17" w:type="dxa"/>
          </w:tcPr>
          <w:p w14:paraId="37EFFC32" w14:textId="77777777" w:rsidR="00896A8C" w:rsidRPr="00896A8C" w:rsidRDefault="00896A8C" w:rsidP="00CC171C">
            <w:pPr>
              <w:contextualSpacing/>
              <w:rPr>
                <w:b w:val="0"/>
                <w:bCs w:val="0"/>
              </w:rPr>
            </w:pPr>
            <w:r w:rsidRPr="00896A8C">
              <w:rPr>
                <w:b w:val="0"/>
                <w:bCs w:val="0"/>
              </w:rPr>
              <w:t>Gegevensverwerking</w:t>
            </w:r>
          </w:p>
        </w:tc>
        <w:tc>
          <w:tcPr>
            <w:tcW w:w="2300" w:type="dxa"/>
          </w:tcPr>
          <w:p w14:paraId="0CAAEAFA"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Verwerkingsdoeleinde</w:t>
            </w:r>
          </w:p>
        </w:tc>
        <w:tc>
          <w:tcPr>
            <w:tcW w:w="3542" w:type="dxa"/>
          </w:tcPr>
          <w:p w14:paraId="14052003"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Oorspronkelijk verwerkingsdoeleinde</w:t>
            </w:r>
          </w:p>
        </w:tc>
      </w:tr>
      <w:tr w:rsidR="00896A8C" w:rsidRPr="00B4379D" w14:paraId="38D2EAB5"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43309A7A" w14:textId="100E768E"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2300" w:type="dxa"/>
          </w:tcPr>
          <w:p w14:paraId="3AA317D5" w14:textId="362921D9"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542" w:type="dxa"/>
          </w:tcPr>
          <w:p w14:paraId="1DD6143B" w14:textId="2FFA4A03"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896A8C" w:rsidRPr="00B4379D" w14:paraId="1A6717D2" w14:textId="77777777" w:rsidTr="008D3B48">
        <w:tc>
          <w:tcPr>
            <w:cnfStyle w:val="001000000000" w:firstRow="0" w:lastRow="0" w:firstColumn="1" w:lastColumn="0" w:oddVBand="0" w:evenVBand="0" w:oddHBand="0" w:evenHBand="0" w:firstRowFirstColumn="0" w:firstRowLastColumn="0" w:lastRowFirstColumn="0" w:lastRowLastColumn="0"/>
            <w:tcW w:w="2517" w:type="dxa"/>
          </w:tcPr>
          <w:p w14:paraId="0E830257" w14:textId="7D140B1D"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2300" w:type="dxa"/>
          </w:tcPr>
          <w:p w14:paraId="52FD7C40" w14:textId="58B5694E"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542" w:type="dxa"/>
          </w:tcPr>
          <w:p w14:paraId="61948960" w14:textId="5644E936"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896A8C" w:rsidRPr="00B4379D" w14:paraId="7DD5919B"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00099501" w14:textId="3FFBD46E"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2300" w:type="dxa"/>
          </w:tcPr>
          <w:p w14:paraId="0AA6064E" w14:textId="2F83A0C2"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542" w:type="dxa"/>
          </w:tcPr>
          <w:p w14:paraId="1E4CA7FF" w14:textId="724C2354"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896A8C" w:rsidRPr="00B4379D" w14:paraId="7AAC21C0" w14:textId="77777777" w:rsidTr="00DF132E">
        <w:trPr>
          <w:trHeight w:val="64"/>
        </w:trPr>
        <w:tc>
          <w:tcPr>
            <w:cnfStyle w:val="001000000000" w:firstRow="0" w:lastRow="0" w:firstColumn="1" w:lastColumn="0" w:oddVBand="0" w:evenVBand="0" w:oddHBand="0" w:evenHBand="0" w:firstRowFirstColumn="0" w:firstRowLastColumn="0" w:lastRowFirstColumn="0" w:lastRowLastColumn="0"/>
            <w:tcW w:w="2517" w:type="dxa"/>
          </w:tcPr>
          <w:p w14:paraId="053FE93D" w14:textId="59B873E6"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2300" w:type="dxa"/>
          </w:tcPr>
          <w:p w14:paraId="7FE37B6F" w14:textId="2EFCF0BF"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542" w:type="dxa"/>
          </w:tcPr>
          <w:p w14:paraId="55034CF4" w14:textId="7CE6F086"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bl>
    <w:p w14:paraId="1A9B613B" w14:textId="098A23F6" w:rsidR="00896A8C" w:rsidRDefault="00896A8C" w:rsidP="00CC171C">
      <w:pPr>
        <w:contextualSpacing/>
      </w:pPr>
    </w:p>
    <w:p w14:paraId="13C7603B" w14:textId="77777777" w:rsidR="00896A8C" w:rsidRPr="00896A8C" w:rsidRDefault="00896A8C" w:rsidP="00CC171C">
      <w:pPr>
        <w:pBdr>
          <w:bottom w:val="single" w:sz="12" w:space="1" w:color="auto"/>
        </w:pBdr>
        <w:contextualSpacing/>
      </w:pPr>
    </w:p>
    <w:p w14:paraId="62C37878" w14:textId="77777777" w:rsidR="00896A8C" w:rsidRPr="00896A8C" w:rsidRDefault="00896A8C" w:rsidP="00CC171C">
      <w:pPr>
        <w:contextualSpacing/>
      </w:pPr>
    </w:p>
    <w:p w14:paraId="7FF186E8" w14:textId="77777777" w:rsidR="00896A8C" w:rsidRPr="00896A8C" w:rsidRDefault="00896A8C" w:rsidP="00CC171C">
      <w:pPr>
        <w:contextualSpacing/>
        <w:rPr>
          <w:i/>
          <w:iCs/>
        </w:rPr>
      </w:pPr>
      <w:r w:rsidRPr="00896A8C">
        <w:rPr>
          <w:i/>
          <w:iCs/>
        </w:rPr>
        <w:t>Voeg tussen de lijnen aanvullende informatie toe over de verwerkingsdoeleinden.</w:t>
      </w:r>
    </w:p>
    <w:p w14:paraId="6FD16106" w14:textId="77777777" w:rsidR="00896A8C" w:rsidRPr="00896A8C" w:rsidRDefault="00896A8C" w:rsidP="00CC171C">
      <w:pPr>
        <w:pBdr>
          <w:bottom w:val="single" w:sz="12" w:space="1" w:color="auto"/>
        </w:pBdr>
        <w:contextualSpacing/>
      </w:pPr>
    </w:p>
    <w:p w14:paraId="4E840F00" w14:textId="77777777" w:rsidR="00896A8C" w:rsidRPr="00B4379D" w:rsidRDefault="00896A8C" w:rsidP="00CC171C">
      <w:pPr>
        <w:contextualSpacing/>
      </w:pPr>
    </w:p>
    <w:p w14:paraId="3C5F9020" w14:textId="3380E3F3" w:rsidR="00896A8C" w:rsidRDefault="00896A8C" w:rsidP="00CC171C">
      <w:pPr>
        <w:contextualSpacing/>
      </w:pPr>
      <w:r>
        <w:br w:type="page"/>
      </w:r>
    </w:p>
    <w:p w14:paraId="03AEA64E" w14:textId="6784C0B6" w:rsidR="00896A8C" w:rsidRPr="00BE5B5A" w:rsidRDefault="00896A8C" w:rsidP="00646D60">
      <w:pPr>
        <w:pStyle w:val="Kop1"/>
      </w:pPr>
      <w:bookmarkStart w:id="15" w:name="_Toc86070306"/>
      <w:bookmarkStart w:id="16" w:name="_Toc88749610"/>
      <w:r w:rsidRPr="00BE5B5A">
        <w:lastRenderedPageBreak/>
        <w:t>Betrokken partijen</w:t>
      </w:r>
      <w:bookmarkEnd w:id="15"/>
      <w:bookmarkEnd w:id="16"/>
    </w:p>
    <w:p w14:paraId="3E6E60FF" w14:textId="77777777" w:rsidR="00896A8C" w:rsidRPr="00896A8C" w:rsidRDefault="00896A8C" w:rsidP="00CC171C">
      <w:pPr>
        <w:contextualSpacing/>
      </w:pPr>
      <w:r w:rsidRPr="00896A8C">
        <w:t xml:space="preserve">Benoem alle organisaties die betrokken zijn per voorgenomen gegevensverwerking. Deel deze organisaties in onder de rollen: </w:t>
      </w:r>
      <w:bookmarkStart w:id="17" w:name="Verwerkingsverantwoordelijke_Mouseover"/>
      <w:r w:rsidRPr="00896A8C">
        <w:fldChar w:fldCharType="begin"/>
      </w:r>
      <w:r w:rsidRPr="00896A8C">
        <w:instrText xml:space="preserve"> HYPERLINK  \l "Verwerkingsverantwoordelijke_Mouseover" \o "De verwerkingsverantwoordelijke is de natuurlijke persoon, de rechtspersoon of het overheidsorgaan, die het doel van en de middelen voor de gegevensverwerkingen vaststelt." </w:instrText>
      </w:r>
      <w:r w:rsidRPr="00896A8C">
        <w:fldChar w:fldCharType="separate"/>
      </w:r>
      <w:r w:rsidRPr="00896A8C">
        <w:rPr>
          <w:rStyle w:val="Hyperlink"/>
        </w:rPr>
        <w:t>verwerkingsverantwoordelijke</w:t>
      </w:r>
      <w:bookmarkEnd w:id="17"/>
      <w:r w:rsidRPr="00896A8C">
        <w:fldChar w:fldCharType="end"/>
      </w:r>
      <w:r w:rsidRPr="00896A8C">
        <w:t xml:space="preserve">, </w:t>
      </w:r>
      <w:bookmarkStart w:id="18" w:name="Gezamenlijke_Mouseover"/>
      <w:r w:rsidRPr="00896A8C">
        <w:fldChar w:fldCharType="begin"/>
      </w:r>
      <w:r w:rsidRPr="00896A8C">
        <w:instrText xml:space="preserve"> HYPERLINK  \l "Gezamenlijke_Mouseover" \o "Gezamenlijke verwerkingsverantwoordelijken zijn twee of meer verwerkingsverantwoordelijken die gezamenlijk de doeleinden en middelen van de verwerking bepalen. </w:instrText>
      </w:r>
    </w:p>
    <w:p w14:paraId="2B8BEC6E" w14:textId="77777777" w:rsidR="00896A8C" w:rsidRPr="00896A8C" w:rsidRDefault="00896A8C" w:rsidP="00CC171C">
      <w:pPr>
        <w:contextualSpacing/>
      </w:pPr>
    </w:p>
    <w:p w14:paraId="31FA10FA" w14:textId="77777777" w:rsidR="00896A8C" w:rsidRPr="00896A8C" w:rsidRDefault="00896A8C" w:rsidP="00CC171C">
      <w:pPr>
        <w:contextualSpacing/>
      </w:pPr>
      <w:r w:rsidRPr="00896A8C">
        <w:instrText xml:space="preserve">Deze partijen dienen onderling vast te leggen wie waarvoor verantwoordelijk en aansprakelijk is." </w:instrText>
      </w:r>
      <w:r w:rsidRPr="00896A8C">
        <w:fldChar w:fldCharType="separate"/>
      </w:r>
      <w:r w:rsidRPr="00896A8C">
        <w:rPr>
          <w:rStyle w:val="Hyperlink"/>
        </w:rPr>
        <w:t>gezamenlijke verwerkingsverantwoordelijke</w:t>
      </w:r>
      <w:bookmarkEnd w:id="18"/>
      <w:r w:rsidRPr="00896A8C">
        <w:fldChar w:fldCharType="end"/>
      </w:r>
      <w:r w:rsidRPr="00896A8C">
        <w:t xml:space="preserve">, </w:t>
      </w:r>
      <w:bookmarkStart w:id="19" w:name="Verwerker_Mouseover"/>
      <w:r w:rsidRPr="00896A8C">
        <w:fldChar w:fldCharType="begin"/>
      </w:r>
      <w:r w:rsidRPr="00896A8C">
        <w:instrText xml:space="preserve"> HYPERLINK  \l "Verwerker_Mouseover" \o "Een verwerker is een natuurlijke persoon, rechtspersoon of het overheidsorgaan die voor de verwerkingsverantwoordelijke persoonsgegevens verwerkt.</w:instrText>
      </w:r>
    </w:p>
    <w:p w14:paraId="616A1891" w14:textId="77777777" w:rsidR="00896A8C" w:rsidRPr="00896A8C" w:rsidRDefault="00896A8C" w:rsidP="00CC171C">
      <w:pPr>
        <w:contextualSpacing/>
      </w:pPr>
    </w:p>
    <w:p w14:paraId="3E3D5309" w14:textId="77777777" w:rsidR="00896A8C" w:rsidRPr="00896A8C" w:rsidRDefault="00896A8C" w:rsidP="00CC171C">
      <w:pPr>
        <w:contextualSpacing/>
      </w:pPr>
      <w:r w:rsidRPr="00896A8C">
        <w:instrText xml:space="preserve">Partij is alleen verwerker voor zover de opdracht van de verwerkingsverantwoordelijke primair ziet op het verwerken van persoonsgegevens." </w:instrText>
      </w:r>
      <w:r w:rsidRPr="00896A8C">
        <w:fldChar w:fldCharType="separate"/>
      </w:r>
      <w:r w:rsidRPr="00896A8C">
        <w:rPr>
          <w:rStyle w:val="Hyperlink"/>
        </w:rPr>
        <w:t>verwerker</w:t>
      </w:r>
      <w:bookmarkEnd w:id="19"/>
      <w:r w:rsidRPr="00896A8C">
        <w:fldChar w:fldCharType="end"/>
      </w:r>
      <w:r w:rsidRPr="00896A8C">
        <w:t xml:space="preserve">, </w:t>
      </w:r>
      <w:bookmarkStart w:id="20" w:name="Subverwerker_Mouseover"/>
      <w:r w:rsidRPr="00896A8C">
        <w:fldChar w:fldCharType="begin"/>
      </w:r>
      <w:r w:rsidRPr="00896A8C">
        <w:instrText xml:space="preserve"> HYPERLINK  \l "Subverwerker_Mouseover" \o "Definitie sub-verwerker: De sub-verwerker is de natuurlijke persoon, rechtspersoon of het overheidsorgaan die primair de opdracht krijgt van de verwerker om persoonsgegevens te verwerken. </w:instrText>
      </w:r>
    </w:p>
    <w:p w14:paraId="51A74A5F" w14:textId="77777777" w:rsidR="00896A8C" w:rsidRPr="00896A8C" w:rsidRDefault="00896A8C" w:rsidP="00CC171C">
      <w:pPr>
        <w:contextualSpacing/>
      </w:pPr>
    </w:p>
    <w:p w14:paraId="19DD1101" w14:textId="77777777" w:rsidR="00896A8C" w:rsidRPr="00896A8C" w:rsidRDefault="00896A8C" w:rsidP="00CC171C">
      <w:pPr>
        <w:contextualSpacing/>
      </w:pPr>
      <w:r w:rsidRPr="00896A8C">
        <w:instrText>De sub-verwerker wordt ook wel een onderaannemer genoemd.</w:instrText>
      </w:r>
    </w:p>
    <w:p w14:paraId="50E21BD1" w14:textId="77777777" w:rsidR="00896A8C" w:rsidRPr="00896A8C" w:rsidRDefault="00896A8C" w:rsidP="00CC171C">
      <w:pPr>
        <w:contextualSpacing/>
      </w:pPr>
    </w:p>
    <w:p w14:paraId="0D521392" w14:textId="77777777" w:rsidR="00896A8C" w:rsidRPr="00896A8C" w:rsidRDefault="00896A8C" w:rsidP="00CC171C">
      <w:pPr>
        <w:contextualSpacing/>
      </w:pPr>
      <w:r w:rsidRPr="00896A8C">
        <w:instrText xml:space="preserve">Voorbeeld van een sub-verwerker is de hostingpartij van de verwerker." </w:instrText>
      </w:r>
      <w:r w:rsidRPr="00896A8C">
        <w:fldChar w:fldCharType="separate"/>
      </w:r>
      <w:r w:rsidRPr="00896A8C">
        <w:rPr>
          <w:rStyle w:val="Hyperlink"/>
        </w:rPr>
        <w:t>sub-verwerker</w:t>
      </w:r>
      <w:bookmarkEnd w:id="20"/>
      <w:r w:rsidRPr="00896A8C">
        <w:fldChar w:fldCharType="end"/>
      </w:r>
      <w:r w:rsidRPr="00896A8C">
        <w:t xml:space="preserve">, </w:t>
      </w:r>
      <w:bookmarkStart w:id="21" w:name="Verstrekker_Mouseover"/>
      <w:r w:rsidRPr="00896A8C">
        <w:fldChar w:fldCharType="begin"/>
      </w:r>
      <w:r w:rsidRPr="00896A8C">
        <w:instrText xml:space="preserve"> HYPERLINK  \l "Verstrekker_Mouseover" \o "Verstrekker is een natuurlijke persoon, organisatie of overheidsorgaan die persoonsgegevens doorgeeft aan een andere natuurlijke persoon, organisatie of overheidsorgaan.</w:instrText>
      </w:r>
    </w:p>
    <w:p w14:paraId="20C57812" w14:textId="77777777" w:rsidR="00896A8C" w:rsidRPr="00896A8C" w:rsidRDefault="00896A8C" w:rsidP="00CC171C">
      <w:pPr>
        <w:contextualSpacing/>
      </w:pPr>
    </w:p>
    <w:p w14:paraId="529C0E93" w14:textId="77777777" w:rsidR="00896A8C" w:rsidRPr="00896A8C" w:rsidRDefault="00896A8C" w:rsidP="00CC171C">
      <w:pPr>
        <w:contextualSpacing/>
      </w:pPr>
      <w:r w:rsidRPr="00896A8C">
        <w:instrText xml:space="preserve">De rol van verstrekker kan overlappen met andere rollen die hier worden genoemd. Een organisatie kan, bijvoorbeeld, tegelijkertijd verwerkingsverantwoordelijke en verstrekker zijn." </w:instrText>
      </w:r>
      <w:r w:rsidRPr="00896A8C">
        <w:fldChar w:fldCharType="separate"/>
      </w:r>
      <w:r w:rsidRPr="00896A8C">
        <w:rPr>
          <w:rStyle w:val="Hyperlink"/>
        </w:rPr>
        <w:t>verstrekker</w:t>
      </w:r>
      <w:bookmarkEnd w:id="21"/>
      <w:r w:rsidRPr="00896A8C">
        <w:fldChar w:fldCharType="end"/>
      </w:r>
      <w:r w:rsidRPr="00896A8C">
        <w:t xml:space="preserve">, </w:t>
      </w:r>
      <w:bookmarkStart w:id="22" w:name="Ontvanger_Mouseover"/>
      <w:r w:rsidRPr="00896A8C">
        <w:fldChar w:fldCharType="begin"/>
      </w:r>
      <w:r w:rsidRPr="00896A8C">
        <w:instrText xml:space="preserve"> HYPERLINK  \l "Ontvanger_Mouseover" \o "Ontvanger is een natuurlijke persoon, organisatie of overheidsogaan die persoonsgegevens ontvangt van een natuurlijke persoon, organisatie of overheidsorgaan.</w:instrText>
      </w:r>
    </w:p>
    <w:p w14:paraId="47E7F48B" w14:textId="77777777" w:rsidR="00896A8C" w:rsidRPr="00896A8C" w:rsidRDefault="00896A8C" w:rsidP="00CC171C">
      <w:pPr>
        <w:contextualSpacing/>
      </w:pPr>
    </w:p>
    <w:p w14:paraId="289D5BDA" w14:textId="77777777" w:rsidR="00896A8C" w:rsidRPr="00896A8C" w:rsidRDefault="00896A8C" w:rsidP="00CC171C">
      <w:pPr>
        <w:contextualSpacing/>
      </w:pPr>
      <w:r w:rsidRPr="00896A8C">
        <w:instrText xml:space="preserve">De rol van ontvanger kan overlappen met andere rollen die hier worden genoemd. Een organisatie kan, bijvoorbeeld, tegelijkertijd verwerker en ontvanger zijn." </w:instrText>
      </w:r>
      <w:r w:rsidRPr="00896A8C">
        <w:fldChar w:fldCharType="separate"/>
      </w:r>
      <w:r w:rsidRPr="00896A8C">
        <w:rPr>
          <w:rStyle w:val="Hyperlink"/>
        </w:rPr>
        <w:t>ontvanger</w:t>
      </w:r>
      <w:r w:rsidRPr="00896A8C">
        <w:fldChar w:fldCharType="end"/>
      </w:r>
      <w:r w:rsidRPr="00896A8C">
        <w:t xml:space="preserve"> </w:t>
      </w:r>
      <w:bookmarkEnd w:id="22"/>
      <w:r w:rsidRPr="00896A8C">
        <w:t xml:space="preserve">en </w:t>
      </w:r>
      <w:bookmarkStart w:id="23" w:name="Derde_Mouseover"/>
      <w:r w:rsidRPr="00896A8C">
        <w:fldChar w:fldCharType="begin"/>
      </w:r>
      <w:r w:rsidRPr="00896A8C">
        <w:instrText xml:space="preserve"> HYPERLINK  \l "Derde_Mouseover" \o "Derde is een en  natuurlijke  persoon  of  rechtspersoon,  een overheidsinstantie,  een  dienst  of  een  ander  orgaan,  niet zijnde  de  betrokkene,  noch de  verwerkingsverantwoordelijke,  noch  de  verwerker,  noch  de  personen  die  onder rechtstreeks gezag van de verwerkingsverantwoordelijke of de verwerker gemachtigd zijn om de persoonsgegevens te verwerken.;" </w:instrText>
      </w:r>
      <w:r w:rsidRPr="00896A8C">
        <w:fldChar w:fldCharType="separate"/>
      </w:r>
      <w:r w:rsidRPr="00896A8C">
        <w:rPr>
          <w:rStyle w:val="Hyperlink"/>
        </w:rPr>
        <w:t>derde</w:t>
      </w:r>
      <w:bookmarkEnd w:id="23"/>
      <w:r w:rsidRPr="00896A8C">
        <w:fldChar w:fldCharType="end"/>
      </w:r>
      <w:r w:rsidRPr="00896A8C">
        <w:t>. Benoem ook welke functies/afdelingen binnen deze organisaties toegang krijgen tot persoonsgegevens. Voeg aanvullende informatie toe in het tekstveld.</w:t>
      </w:r>
    </w:p>
    <w:p w14:paraId="72B5BA97" w14:textId="73517DEF" w:rsidR="00896A8C" w:rsidRDefault="00896A8C" w:rsidP="00CC171C">
      <w:pPr>
        <w:contextualSpacing/>
      </w:pPr>
    </w:p>
    <w:tbl>
      <w:tblPr>
        <w:tblStyle w:val="Rastertabel4-Accent1"/>
        <w:tblW w:w="8359" w:type="dxa"/>
        <w:tblLook w:val="04A0" w:firstRow="1" w:lastRow="0" w:firstColumn="1" w:lastColumn="0" w:noHBand="0" w:noVBand="1"/>
        <w:tblCaption w:val="Betrokken partijen"/>
        <w:tblDescription w:val="Betrokken partijen per voorgenomen gegevensverwerking."/>
      </w:tblPr>
      <w:tblGrid>
        <w:gridCol w:w="1518"/>
        <w:gridCol w:w="1496"/>
        <w:gridCol w:w="2121"/>
        <w:gridCol w:w="3224"/>
      </w:tblGrid>
      <w:tr w:rsidR="00896A8C" w:rsidRPr="00B4379D" w14:paraId="70A31A7E"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18" w:type="dxa"/>
          </w:tcPr>
          <w:p w14:paraId="05710271" w14:textId="77777777" w:rsidR="00896A8C" w:rsidRPr="00896A8C" w:rsidRDefault="00896A8C" w:rsidP="00CC171C">
            <w:pPr>
              <w:contextualSpacing/>
              <w:rPr>
                <w:b w:val="0"/>
                <w:bCs w:val="0"/>
              </w:rPr>
            </w:pPr>
            <w:r w:rsidRPr="00896A8C">
              <w:rPr>
                <w:b w:val="0"/>
                <w:bCs w:val="0"/>
              </w:rPr>
              <w:t>Naam partij</w:t>
            </w:r>
          </w:p>
        </w:tc>
        <w:tc>
          <w:tcPr>
            <w:tcW w:w="1496" w:type="dxa"/>
          </w:tcPr>
          <w:p w14:paraId="5B774DD7"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Rol partij</w:t>
            </w:r>
          </w:p>
        </w:tc>
        <w:tc>
          <w:tcPr>
            <w:tcW w:w="2121" w:type="dxa"/>
          </w:tcPr>
          <w:p w14:paraId="0AF21211"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Functies/afdelingen</w:t>
            </w:r>
          </w:p>
        </w:tc>
        <w:tc>
          <w:tcPr>
            <w:tcW w:w="3224" w:type="dxa"/>
          </w:tcPr>
          <w:p w14:paraId="03ABCB4E"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Persoonsgegevens</w:t>
            </w:r>
          </w:p>
        </w:tc>
      </w:tr>
      <w:tr w:rsidR="00896A8C" w:rsidRPr="00B4379D" w14:paraId="0A4EFCFA"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3C3C4597" w14:textId="33913152"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1496" w:type="dxa"/>
          </w:tcPr>
          <w:p w14:paraId="6F468865" w14:textId="44933EE3"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2121" w:type="dxa"/>
          </w:tcPr>
          <w:p w14:paraId="7FEB8306" w14:textId="23D1E677"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224" w:type="dxa"/>
          </w:tcPr>
          <w:p w14:paraId="090E7299" w14:textId="292E2A33"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896A8C" w:rsidRPr="00B4379D" w14:paraId="1CC1137C" w14:textId="77777777" w:rsidTr="008D3B48">
        <w:tc>
          <w:tcPr>
            <w:cnfStyle w:val="001000000000" w:firstRow="0" w:lastRow="0" w:firstColumn="1" w:lastColumn="0" w:oddVBand="0" w:evenVBand="0" w:oddHBand="0" w:evenHBand="0" w:firstRowFirstColumn="0" w:firstRowLastColumn="0" w:lastRowFirstColumn="0" w:lastRowLastColumn="0"/>
            <w:tcW w:w="1518" w:type="dxa"/>
          </w:tcPr>
          <w:p w14:paraId="134BA870" w14:textId="387D81CF"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1496" w:type="dxa"/>
          </w:tcPr>
          <w:p w14:paraId="58898B35" w14:textId="05551CBC"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2121" w:type="dxa"/>
          </w:tcPr>
          <w:p w14:paraId="2FAE44C6" w14:textId="60BB1305"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224" w:type="dxa"/>
          </w:tcPr>
          <w:p w14:paraId="4B913593" w14:textId="19AD48B2"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896A8C" w:rsidRPr="00B4379D" w14:paraId="1EC0B3D6"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36152FAC" w14:textId="55C5381A"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1496" w:type="dxa"/>
          </w:tcPr>
          <w:p w14:paraId="65D2B917" w14:textId="1307A357"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2121" w:type="dxa"/>
          </w:tcPr>
          <w:p w14:paraId="60139EDD" w14:textId="4E262CE2"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224" w:type="dxa"/>
          </w:tcPr>
          <w:p w14:paraId="6BC2799F" w14:textId="560EA10E"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896A8C" w:rsidRPr="00B4379D" w14:paraId="7E48896C" w14:textId="77777777" w:rsidTr="008D3B48">
        <w:tc>
          <w:tcPr>
            <w:cnfStyle w:val="001000000000" w:firstRow="0" w:lastRow="0" w:firstColumn="1" w:lastColumn="0" w:oddVBand="0" w:evenVBand="0" w:oddHBand="0" w:evenHBand="0" w:firstRowFirstColumn="0" w:firstRowLastColumn="0" w:lastRowFirstColumn="0" w:lastRowLastColumn="0"/>
            <w:tcW w:w="1518" w:type="dxa"/>
          </w:tcPr>
          <w:p w14:paraId="61BFE1F2" w14:textId="795500E0" w:rsidR="00896A8C" w:rsidRPr="00B4379D" w:rsidRDefault="00DF132E" w:rsidP="00CC171C">
            <w:pPr>
              <w:contextualSpacing/>
              <w:rPr>
                <w:b w:val="0"/>
                <w:bCs w:val="0"/>
              </w:rPr>
            </w:pPr>
            <w:r w:rsidRPr="00DF132E">
              <w:rPr>
                <w:b w:val="0"/>
                <w:bCs w:val="0"/>
                <w:color w:val="808080" w:themeColor="background1" w:themeShade="80"/>
                <w:sz w:val="16"/>
                <w:szCs w:val="16"/>
              </w:rPr>
              <w:t>Bijvoorbeeld</w:t>
            </w:r>
          </w:p>
        </w:tc>
        <w:tc>
          <w:tcPr>
            <w:tcW w:w="1496" w:type="dxa"/>
          </w:tcPr>
          <w:p w14:paraId="194BEC84" w14:textId="3AB67FE7"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2121" w:type="dxa"/>
          </w:tcPr>
          <w:p w14:paraId="10BD3123" w14:textId="1CF672AF"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224" w:type="dxa"/>
          </w:tcPr>
          <w:p w14:paraId="4512D37F" w14:textId="58651ABD"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bl>
    <w:p w14:paraId="18592520" w14:textId="669B971A" w:rsidR="00896A8C" w:rsidRDefault="00896A8C" w:rsidP="00CC171C">
      <w:pPr>
        <w:contextualSpacing/>
      </w:pPr>
    </w:p>
    <w:p w14:paraId="3D851AD8" w14:textId="77777777" w:rsidR="00896A8C" w:rsidRPr="00B4379D" w:rsidRDefault="00896A8C" w:rsidP="00CC171C">
      <w:pPr>
        <w:pBdr>
          <w:bottom w:val="single" w:sz="12" w:space="1" w:color="auto"/>
        </w:pBdr>
        <w:contextualSpacing/>
      </w:pPr>
    </w:p>
    <w:p w14:paraId="366394F4" w14:textId="77777777" w:rsidR="00896A8C" w:rsidRPr="00896A8C" w:rsidRDefault="00896A8C" w:rsidP="00CC171C">
      <w:pPr>
        <w:contextualSpacing/>
      </w:pPr>
    </w:p>
    <w:p w14:paraId="25562F3B" w14:textId="77777777" w:rsidR="00896A8C" w:rsidRPr="00896A8C" w:rsidRDefault="00896A8C" w:rsidP="00CC171C">
      <w:pPr>
        <w:contextualSpacing/>
        <w:rPr>
          <w:i/>
          <w:iCs/>
        </w:rPr>
      </w:pPr>
      <w:r w:rsidRPr="00896A8C">
        <w:rPr>
          <w:i/>
          <w:iCs/>
        </w:rPr>
        <w:t>Voeg tussen de lijnen aanvullende informatie toe over de betrokken partijen.</w:t>
      </w:r>
    </w:p>
    <w:p w14:paraId="765EB50F" w14:textId="77777777" w:rsidR="00896A8C" w:rsidRPr="00B4379D" w:rsidRDefault="00896A8C" w:rsidP="00CC171C">
      <w:pPr>
        <w:pBdr>
          <w:bottom w:val="single" w:sz="12" w:space="1" w:color="auto"/>
        </w:pBdr>
        <w:contextualSpacing/>
      </w:pPr>
    </w:p>
    <w:p w14:paraId="19885E1C" w14:textId="449F043C" w:rsidR="00896A8C" w:rsidRPr="00B4379D" w:rsidRDefault="00896A8C" w:rsidP="001F323F">
      <w:pPr>
        <w:contextualSpacing/>
      </w:pPr>
    </w:p>
    <w:p w14:paraId="1A95E671" w14:textId="5378E0EA" w:rsidR="00896A8C" w:rsidRPr="00BE5B5A" w:rsidRDefault="00896A8C" w:rsidP="00646D60">
      <w:pPr>
        <w:pStyle w:val="Kop1"/>
      </w:pPr>
      <w:bookmarkStart w:id="24" w:name="_Toc86070307"/>
      <w:bookmarkStart w:id="25" w:name="_Toc88749611"/>
      <w:r w:rsidRPr="00BE5B5A">
        <w:t>Belangen bij de gegevensverwerkingen</w:t>
      </w:r>
      <w:bookmarkEnd w:id="24"/>
      <w:bookmarkEnd w:id="25"/>
    </w:p>
    <w:p w14:paraId="7F483E86" w14:textId="77777777" w:rsidR="00896A8C" w:rsidRPr="00896A8C" w:rsidRDefault="00896A8C" w:rsidP="00CC171C">
      <w:pPr>
        <w:contextualSpacing/>
      </w:pPr>
      <w:r w:rsidRPr="00896A8C">
        <w:t>Beschrijf alle belangen die de betrokken partijen hebben bij de voorgenomen gegevensverwerkingen. Voeg aanvullende informatie toe in het tekstveld.</w:t>
      </w:r>
    </w:p>
    <w:p w14:paraId="4A215BC5" w14:textId="3CD14FF3" w:rsidR="00896A8C" w:rsidRDefault="00896A8C" w:rsidP="00CC171C">
      <w:pPr>
        <w:contextualSpacing/>
      </w:pPr>
    </w:p>
    <w:tbl>
      <w:tblPr>
        <w:tblStyle w:val="Rastertabel4-Accent1"/>
        <w:tblW w:w="8359" w:type="dxa"/>
        <w:tblLook w:val="04A0" w:firstRow="1" w:lastRow="0" w:firstColumn="1" w:lastColumn="0" w:noHBand="0" w:noVBand="1"/>
        <w:tblCaption w:val="Belangen bij de gegevensverwerkingen"/>
        <w:tblDescription w:val="Alle belangen van betrokken partijen bij de voorgenomen gegevensverwerkingen."/>
      </w:tblPr>
      <w:tblGrid>
        <w:gridCol w:w="3617"/>
        <w:gridCol w:w="4742"/>
      </w:tblGrid>
      <w:tr w:rsidR="00896A8C" w:rsidRPr="00B4379D" w14:paraId="323486D4"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17" w:type="dxa"/>
          </w:tcPr>
          <w:p w14:paraId="6E76086F" w14:textId="77777777" w:rsidR="00896A8C" w:rsidRPr="00896A8C" w:rsidRDefault="00896A8C" w:rsidP="00CC171C">
            <w:pPr>
              <w:contextualSpacing/>
              <w:rPr>
                <w:b w:val="0"/>
                <w:bCs w:val="0"/>
              </w:rPr>
            </w:pPr>
            <w:r w:rsidRPr="00896A8C">
              <w:rPr>
                <w:b w:val="0"/>
                <w:bCs w:val="0"/>
              </w:rPr>
              <w:t>Betrokken Partij</w:t>
            </w:r>
          </w:p>
        </w:tc>
        <w:tc>
          <w:tcPr>
            <w:tcW w:w="4742" w:type="dxa"/>
          </w:tcPr>
          <w:p w14:paraId="412E8F19"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Belangen</w:t>
            </w:r>
          </w:p>
        </w:tc>
      </w:tr>
      <w:tr w:rsidR="00896A8C" w:rsidRPr="00B4379D" w14:paraId="61C3096B"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7" w:type="dxa"/>
          </w:tcPr>
          <w:p w14:paraId="24253734" w14:textId="5B35DD09" w:rsidR="00896A8C" w:rsidRPr="00B4379D" w:rsidRDefault="00DF132E" w:rsidP="00CC171C">
            <w:pPr>
              <w:contextualSpacing/>
              <w:rPr>
                <w:sz w:val="22"/>
                <w:szCs w:val="22"/>
              </w:rPr>
            </w:pPr>
            <w:r w:rsidRPr="00DF132E">
              <w:rPr>
                <w:b w:val="0"/>
                <w:bCs w:val="0"/>
                <w:color w:val="808080" w:themeColor="background1" w:themeShade="80"/>
                <w:sz w:val="16"/>
                <w:szCs w:val="16"/>
              </w:rPr>
              <w:t>Bijvoorbeeld</w:t>
            </w:r>
          </w:p>
        </w:tc>
        <w:tc>
          <w:tcPr>
            <w:tcW w:w="4742" w:type="dxa"/>
          </w:tcPr>
          <w:p w14:paraId="42C3849B" w14:textId="56E4973A"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DF132E">
              <w:rPr>
                <w:bCs/>
                <w:color w:val="808080" w:themeColor="background1" w:themeShade="80"/>
                <w:sz w:val="16"/>
                <w:szCs w:val="16"/>
              </w:rPr>
              <w:t>Bijvoorbeeld</w:t>
            </w:r>
          </w:p>
        </w:tc>
      </w:tr>
      <w:tr w:rsidR="00896A8C" w:rsidRPr="00B4379D" w14:paraId="54BD67CA" w14:textId="77777777" w:rsidTr="008D3B48">
        <w:tc>
          <w:tcPr>
            <w:cnfStyle w:val="001000000000" w:firstRow="0" w:lastRow="0" w:firstColumn="1" w:lastColumn="0" w:oddVBand="0" w:evenVBand="0" w:oddHBand="0" w:evenHBand="0" w:firstRowFirstColumn="0" w:firstRowLastColumn="0" w:lastRowFirstColumn="0" w:lastRowLastColumn="0"/>
            <w:tcW w:w="3617" w:type="dxa"/>
          </w:tcPr>
          <w:p w14:paraId="124D4948" w14:textId="681759F2" w:rsidR="00896A8C" w:rsidRPr="00B4379D" w:rsidRDefault="00DF132E" w:rsidP="00CC171C">
            <w:pPr>
              <w:contextualSpacing/>
              <w:rPr>
                <w:sz w:val="22"/>
                <w:szCs w:val="22"/>
              </w:rPr>
            </w:pPr>
            <w:r w:rsidRPr="00DF132E">
              <w:rPr>
                <w:b w:val="0"/>
                <w:bCs w:val="0"/>
                <w:color w:val="808080" w:themeColor="background1" w:themeShade="80"/>
                <w:sz w:val="16"/>
                <w:szCs w:val="16"/>
              </w:rPr>
              <w:t>Bijvoorbeeld</w:t>
            </w:r>
          </w:p>
        </w:tc>
        <w:tc>
          <w:tcPr>
            <w:tcW w:w="4742" w:type="dxa"/>
          </w:tcPr>
          <w:p w14:paraId="3A0108DA" w14:textId="3A58A3B1"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DF132E">
              <w:rPr>
                <w:bCs/>
                <w:color w:val="808080" w:themeColor="background1" w:themeShade="80"/>
                <w:sz w:val="16"/>
                <w:szCs w:val="16"/>
              </w:rPr>
              <w:t>Bijvoorbeeld</w:t>
            </w:r>
          </w:p>
        </w:tc>
      </w:tr>
      <w:tr w:rsidR="00896A8C" w:rsidRPr="00B4379D" w14:paraId="5E9C7695"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7" w:type="dxa"/>
          </w:tcPr>
          <w:p w14:paraId="01438D00" w14:textId="26A5950D" w:rsidR="00896A8C" w:rsidRPr="00B4379D" w:rsidRDefault="00DF132E" w:rsidP="00CC171C">
            <w:pPr>
              <w:contextualSpacing/>
              <w:rPr>
                <w:sz w:val="22"/>
                <w:szCs w:val="22"/>
              </w:rPr>
            </w:pPr>
            <w:r w:rsidRPr="00DF132E">
              <w:rPr>
                <w:b w:val="0"/>
                <w:bCs w:val="0"/>
                <w:color w:val="808080" w:themeColor="background1" w:themeShade="80"/>
                <w:sz w:val="16"/>
                <w:szCs w:val="16"/>
              </w:rPr>
              <w:t>Bijvoorbeeld</w:t>
            </w:r>
          </w:p>
        </w:tc>
        <w:tc>
          <w:tcPr>
            <w:tcW w:w="4742" w:type="dxa"/>
          </w:tcPr>
          <w:p w14:paraId="1784D999" w14:textId="4EA28EAF"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DF132E">
              <w:rPr>
                <w:bCs/>
                <w:color w:val="808080" w:themeColor="background1" w:themeShade="80"/>
                <w:sz w:val="16"/>
                <w:szCs w:val="16"/>
              </w:rPr>
              <w:t>Bijvoorbeeld</w:t>
            </w:r>
          </w:p>
        </w:tc>
      </w:tr>
      <w:tr w:rsidR="00896A8C" w:rsidRPr="00B4379D" w14:paraId="24246177" w14:textId="77777777" w:rsidTr="008D3B48">
        <w:tc>
          <w:tcPr>
            <w:cnfStyle w:val="001000000000" w:firstRow="0" w:lastRow="0" w:firstColumn="1" w:lastColumn="0" w:oddVBand="0" w:evenVBand="0" w:oddHBand="0" w:evenHBand="0" w:firstRowFirstColumn="0" w:firstRowLastColumn="0" w:lastRowFirstColumn="0" w:lastRowLastColumn="0"/>
            <w:tcW w:w="3617" w:type="dxa"/>
          </w:tcPr>
          <w:p w14:paraId="337E19B8" w14:textId="738FAA08" w:rsidR="00896A8C" w:rsidRPr="00B4379D" w:rsidRDefault="00DF132E" w:rsidP="00CC171C">
            <w:pPr>
              <w:contextualSpacing/>
              <w:rPr>
                <w:sz w:val="22"/>
                <w:szCs w:val="22"/>
              </w:rPr>
            </w:pPr>
            <w:r w:rsidRPr="00DF132E">
              <w:rPr>
                <w:b w:val="0"/>
                <w:bCs w:val="0"/>
                <w:color w:val="808080" w:themeColor="background1" w:themeShade="80"/>
                <w:sz w:val="16"/>
                <w:szCs w:val="16"/>
              </w:rPr>
              <w:t>Bijvoorbeeld</w:t>
            </w:r>
          </w:p>
        </w:tc>
        <w:tc>
          <w:tcPr>
            <w:tcW w:w="4742" w:type="dxa"/>
          </w:tcPr>
          <w:p w14:paraId="07AD7313" w14:textId="22323D94"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DF132E">
              <w:rPr>
                <w:bCs/>
                <w:color w:val="808080" w:themeColor="background1" w:themeShade="80"/>
                <w:sz w:val="16"/>
                <w:szCs w:val="16"/>
              </w:rPr>
              <w:t>Bijvoorbeeld</w:t>
            </w:r>
          </w:p>
        </w:tc>
      </w:tr>
    </w:tbl>
    <w:p w14:paraId="44F4FE62" w14:textId="14CCB83E" w:rsidR="00896A8C" w:rsidRDefault="00896A8C" w:rsidP="00CC171C">
      <w:pPr>
        <w:contextualSpacing/>
      </w:pPr>
    </w:p>
    <w:p w14:paraId="4A2BF2EF" w14:textId="77777777" w:rsidR="00896A8C" w:rsidRPr="00B4379D" w:rsidRDefault="00896A8C" w:rsidP="00CC171C">
      <w:pPr>
        <w:pBdr>
          <w:bottom w:val="single" w:sz="12" w:space="1" w:color="auto"/>
        </w:pBdr>
        <w:contextualSpacing/>
      </w:pPr>
    </w:p>
    <w:p w14:paraId="1313AA8C" w14:textId="77777777" w:rsidR="00896A8C" w:rsidRPr="00896A8C" w:rsidRDefault="00896A8C" w:rsidP="00CC171C">
      <w:pPr>
        <w:contextualSpacing/>
      </w:pPr>
    </w:p>
    <w:p w14:paraId="748269AA" w14:textId="77777777" w:rsidR="00896A8C" w:rsidRPr="00896A8C" w:rsidRDefault="00896A8C" w:rsidP="00CC171C">
      <w:pPr>
        <w:pBdr>
          <w:bottom w:val="single" w:sz="12" w:space="1" w:color="auto"/>
        </w:pBdr>
        <w:contextualSpacing/>
        <w:rPr>
          <w:i/>
          <w:iCs/>
        </w:rPr>
      </w:pPr>
      <w:r w:rsidRPr="00896A8C">
        <w:rPr>
          <w:i/>
          <w:iCs/>
        </w:rPr>
        <w:t>Voeg tussen de lijnen aanvullende informatie toe over de belangen</w:t>
      </w:r>
    </w:p>
    <w:p w14:paraId="4A1C906C" w14:textId="77777777" w:rsidR="00896A8C" w:rsidRPr="00B4379D" w:rsidRDefault="00896A8C" w:rsidP="00CC171C">
      <w:pPr>
        <w:pBdr>
          <w:bottom w:val="single" w:sz="12" w:space="1" w:color="auto"/>
        </w:pBdr>
        <w:contextualSpacing/>
        <w:rPr>
          <w:i/>
          <w:iCs/>
          <w:sz w:val="22"/>
          <w:szCs w:val="22"/>
        </w:rPr>
      </w:pPr>
    </w:p>
    <w:p w14:paraId="44DD6E34" w14:textId="77777777" w:rsidR="00896A8C" w:rsidRPr="00B4379D" w:rsidRDefault="00896A8C" w:rsidP="00CC171C">
      <w:pPr>
        <w:contextualSpacing/>
      </w:pPr>
    </w:p>
    <w:p w14:paraId="4512ECEE" w14:textId="77777777" w:rsidR="00896A8C" w:rsidRDefault="00896A8C" w:rsidP="00CC171C">
      <w:pPr>
        <w:contextualSpacing/>
        <w:rPr>
          <w:rFonts w:eastAsiaTheme="majorEastAsia" w:cstheme="majorBidi"/>
          <w:color w:val="2E74B5" w:themeColor="accent1" w:themeShade="BF"/>
          <w:lang w:eastAsia="en-US"/>
        </w:rPr>
      </w:pPr>
      <w:bookmarkStart w:id="26" w:name="_Toc86070308"/>
      <w:r>
        <w:br w:type="page"/>
      </w:r>
    </w:p>
    <w:p w14:paraId="268A9714" w14:textId="7E3583A0" w:rsidR="00896A8C" w:rsidRPr="00BE5B5A" w:rsidRDefault="00896A8C" w:rsidP="00646D60">
      <w:pPr>
        <w:pStyle w:val="Kop1"/>
      </w:pPr>
      <w:bookmarkStart w:id="27" w:name="_Toc88749612"/>
      <w:r w:rsidRPr="00BE5B5A">
        <w:lastRenderedPageBreak/>
        <w:t>Verwerkingslocaties</w:t>
      </w:r>
      <w:bookmarkEnd w:id="26"/>
      <w:bookmarkEnd w:id="27"/>
    </w:p>
    <w:p w14:paraId="06688C17" w14:textId="77777777" w:rsidR="00896A8C" w:rsidRPr="00896A8C" w:rsidRDefault="00896A8C" w:rsidP="00CC171C">
      <w:pPr>
        <w:contextualSpacing/>
      </w:pPr>
      <w:r w:rsidRPr="00896A8C">
        <w:t xml:space="preserve">Benoem in welke landen de voorgenomen gegevensverwerkingen plaatsvinden. Beschrijf het </w:t>
      </w:r>
      <w:bookmarkStart w:id="28" w:name="Doorgifte_Mouseover"/>
      <w:r w:rsidRPr="00896A8C">
        <w:fldChar w:fldCharType="begin"/>
      </w:r>
      <w:r w:rsidRPr="00896A8C">
        <w:instrText xml:space="preserve"> HYPERLINK  \l "Doorgifte_Mouseover" \o "In 4 situaties mogen persoonsgegevens worden doorgegeven buiten de EER:</w:instrText>
      </w:r>
    </w:p>
    <w:p w14:paraId="73D2FA09" w14:textId="77777777" w:rsidR="00896A8C" w:rsidRPr="00896A8C" w:rsidRDefault="00896A8C" w:rsidP="00CC171C">
      <w:pPr>
        <w:contextualSpacing/>
      </w:pPr>
    </w:p>
    <w:p w14:paraId="7FCF277F" w14:textId="77777777" w:rsidR="00896A8C" w:rsidRPr="00896A8C" w:rsidRDefault="00896A8C" w:rsidP="00CC171C">
      <w:pPr>
        <w:contextualSpacing/>
      </w:pPr>
      <w:r w:rsidRPr="00896A8C">
        <w:instrText>- Een adequaatheidsbesluit</w:instrText>
      </w:r>
    </w:p>
    <w:p w14:paraId="492B39A2" w14:textId="77777777" w:rsidR="00896A8C" w:rsidRPr="00896A8C" w:rsidRDefault="00896A8C" w:rsidP="00CC171C">
      <w:pPr>
        <w:contextualSpacing/>
      </w:pPr>
      <w:r w:rsidRPr="00896A8C">
        <w:instrText>- Passende waarborgen (SCC's en gedragscodes)</w:instrText>
      </w:r>
    </w:p>
    <w:p w14:paraId="1A4ED77E" w14:textId="77777777" w:rsidR="00896A8C" w:rsidRPr="00896A8C" w:rsidRDefault="00896A8C" w:rsidP="00CC171C">
      <w:pPr>
        <w:contextualSpacing/>
      </w:pPr>
      <w:r w:rsidRPr="00896A8C">
        <w:instrText>- Bindende bedrijfsvoorschriften (BCR's)</w:instrText>
      </w:r>
    </w:p>
    <w:p w14:paraId="5DADB5DE" w14:textId="77777777" w:rsidR="00896A8C" w:rsidRPr="00896A8C" w:rsidRDefault="00896A8C" w:rsidP="00CC171C">
      <w:pPr>
        <w:contextualSpacing/>
      </w:pPr>
      <w:r w:rsidRPr="00896A8C">
        <w:instrText xml:space="preserve">- Specifieke uitzonderingen (bv. uitdrukkelijke toestemming of gewichtige redenen van algemeen belang " </w:instrText>
      </w:r>
      <w:r w:rsidRPr="00896A8C">
        <w:fldChar w:fldCharType="separate"/>
      </w:r>
      <w:r w:rsidRPr="00896A8C">
        <w:rPr>
          <w:rStyle w:val="Hyperlink"/>
        </w:rPr>
        <w:t>doorgiftemechanisme</w:t>
      </w:r>
      <w:r w:rsidRPr="00896A8C">
        <w:fldChar w:fldCharType="end"/>
      </w:r>
      <w:r w:rsidRPr="00896A8C">
        <w:t xml:space="preserve"> (bv. </w:t>
      </w:r>
      <w:bookmarkStart w:id="29" w:name="Adequaatheidsbesluit_Mouseover"/>
      <w:r w:rsidRPr="00896A8C">
        <w:fldChar w:fldCharType="begin"/>
      </w:r>
      <w:r w:rsidRPr="00896A8C">
        <w:instrText xml:space="preserve"> HYPERLINK  \l "Adequaatheidsbesluit_Mouseover" \o "Huidige landen waarover een adequaatheidsbesluit is genomen:</w:instrText>
      </w:r>
    </w:p>
    <w:p w14:paraId="6C26EF38" w14:textId="77777777" w:rsidR="00896A8C" w:rsidRPr="00896A8C" w:rsidRDefault="00896A8C" w:rsidP="00CC171C">
      <w:pPr>
        <w:contextualSpacing/>
      </w:pPr>
      <w:r w:rsidRPr="00896A8C">
        <w:instrText>- Andorra</w:instrText>
      </w:r>
    </w:p>
    <w:p w14:paraId="2CB434ED" w14:textId="77777777" w:rsidR="00896A8C" w:rsidRPr="00896A8C" w:rsidRDefault="00896A8C" w:rsidP="00CC171C">
      <w:pPr>
        <w:contextualSpacing/>
      </w:pPr>
      <w:r w:rsidRPr="00896A8C">
        <w:instrText>- Argentinië</w:instrText>
      </w:r>
    </w:p>
    <w:p w14:paraId="185F2C0F" w14:textId="77777777" w:rsidR="00896A8C" w:rsidRPr="00896A8C" w:rsidRDefault="00896A8C" w:rsidP="00CC171C">
      <w:pPr>
        <w:contextualSpacing/>
      </w:pPr>
      <w:r w:rsidRPr="00896A8C">
        <w:instrText>- Canada (commerciële organisaties)</w:instrText>
      </w:r>
    </w:p>
    <w:p w14:paraId="162A0BA0" w14:textId="77777777" w:rsidR="00896A8C" w:rsidRPr="00896A8C" w:rsidRDefault="00896A8C" w:rsidP="00CC171C">
      <w:pPr>
        <w:contextualSpacing/>
      </w:pPr>
      <w:r w:rsidRPr="00896A8C">
        <w:instrText xml:space="preserve">- De Faeröer </w:instrText>
      </w:r>
    </w:p>
    <w:p w14:paraId="660CBA3C" w14:textId="77777777" w:rsidR="00896A8C" w:rsidRPr="00896A8C" w:rsidRDefault="00896A8C" w:rsidP="00CC171C">
      <w:pPr>
        <w:contextualSpacing/>
      </w:pPr>
      <w:r w:rsidRPr="00896A8C">
        <w:instrText>- Guernsey</w:instrText>
      </w:r>
    </w:p>
    <w:p w14:paraId="11518A15" w14:textId="77777777" w:rsidR="00896A8C" w:rsidRPr="00896A8C" w:rsidRDefault="00896A8C" w:rsidP="00CC171C">
      <w:pPr>
        <w:contextualSpacing/>
      </w:pPr>
      <w:r w:rsidRPr="00896A8C">
        <w:instrText>- Israël</w:instrText>
      </w:r>
    </w:p>
    <w:p w14:paraId="002B0BE5" w14:textId="77777777" w:rsidR="00896A8C" w:rsidRPr="00896A8C" w:rsidRDefault="00896A8C" w:rsidP="00CC171C">
      <w:pPr>
        <w:contextualSpacing/>
      </w:pPr>
      <w:r w:rsidRPr="00896A8C">
        <w:instrText>- Isle of Man</w:instrText>
      </w:r>
    </w:p>
    <w:p w14:paraId="0E73EF84" w14:textId="77777777" w:rsidR="00896A8C" w:rsidRPr="00896A8C" w:rsidRDefault="00896A8C" w:rsidP="00CC171C">
      <w:pPr>
        <w:contextualSpacing/>
      </w:pPr>
      <w:r w:rsidRPr="00896A8C">
        <w:instrText>- Japan</w:instrText>
      </w:r>
    </w:p>
    <w:p w14:paraId="10B84B96" w14:textId="77777777" w:rsidR="00896A8C" w:rsidRPr="00896A8C" w:rsidRDefault="00896A8C" w:rsidP="00CC171C">
      <w:pPr>
        <w:contextualSpacing/>
      </w:pPr>
      <w:r w:rsidRPr="00896A8C">
        <w:instrText>-Jersey</w:instrText>
      </w:r>
    </w:p>
    <w:p w14:paraId="093876EB" w14:textId="77777777" w:rsidR="00896A8C" w:rsidRPr="00896A8C" w:rsidRDefault="00896A8C" w:rsidP="00CC171C">
      <w:pPr>
        <w:contextualSpacing/>
      </w:pPr>
      <w:r w:rsidRPr="00896A8C">
        <w:instrText>- Nieuw-Zeeland</w:instrText>
      </w:r>
    </w:p>
    <w:p w14:paraId="5636CE99" w14:textId="77777777" w:rsidR="00896A8C" w:rsidRPr="00896A8C" w:rsidRDefault="00896A8C" w:rsidP="00CC171C">
      <w:pPr>
        <w:contextualSpacing/>
      </w:pPr>
      <w:r w:rsidRPr="00896A8C">
        <w:instrText>- Zwitserland</w:instrText>
      </w:r>
    </w:p>
    <w:p w14:paraId="0FA09C95" w14:textId="77777777" w:rsidR="00896A8C" w:rsidRPr="00896A8C" w:rsidRDefault="00896A8C" w:rsidP="00CC171C">
      <w:pPr>
        <w:contextualSpacing/>
      </w:pPr>
      <w:r w:rsidRPr="00896A8C">
        <w:instrText>- Uruguay</w:instrText>
      </w:r>
    </w:p>
    <w:p w14:paraId="1FA3B362" w14:textId="77777777" w:rsidR="00896A8C" w:rsidRPr="00896A8C" w:rsidRDefault="00896A8C" w:rsidP="00CC171C">
      <w:pPr>
        <w:contextualSpacing/>
      </w:pPr>
      <w:r w:rsidRPr="00896A8C">
        <w:instrText xml:space="preserve">- Verenigd Koninkrijk" </w:instrText>
      </w:r>
      <w:r w:rsidRPr="00896A8C">
        <w:fldChar w:fldCharType="separate"/>
      </w:r>
      <w:r w:rsidRPr="00896A8C">
        <w:rPr>
          <w:rStyle w:val="Hyperlink"/>
        </w:rPr>
        <w:t>adequaatheidsbesluit</w:t>
      </w:r>
      <w:bookmarkEnd w:id="29"/>
      <w:r w:rsidRPr="00896A8C">
        <w:fldChar w:fldCharType="end"/>
      </w:r>
      <w:r w:rsidRPr="00896A8C">
        <w:t xml:space="preserve">) </w:t>
      </w:r>
      <w:bookmarkEnd w:id="28"/>
      <w:r w:rsidRPr="00896A8C">
        <w:t xml:space="preserve">dat van toepassing is wanneer verwerkingslocaties buiten de </w:t>
      </w:r>
      <w:bookmarkStart w:id="30" w:name="EER_Mouseover"/>
      <w:r w:rsidRPr="00896A8C">
        <w:fldChar w:fldCharType="begin"/>
      </w:r>
      <w:r w:rsidRPr="00896A8C">
        <w:instrText xml:space="preserve"> HYPERLINK  \l "EER_Mouseover" \o "De Europese Economische Ruimte bestaat uit alle EU-lidstaten plus Liechtenstein, Noorwegen en IJsland." </w:instrText>
      </w:r>
      <w:r w:rsidRPr="00896A8C">
        <w:fldChar w:fldCharType="separate"/>
      </w:r>
      <w:r w:rsidRPr="00896A8C">
        <w:rPr>
          <w:rStyle w:val="Hyperlink"/>
        </w:rPr>
        <w:t>Europese Economische Ruimte</w:t>
      </w:r>
      <w:bookmarkEnd w:id="30"/>
      <w:r w:rsidRPr="00896A8C">
        <w:fldChar w:fldCharType="end"/>
      </w:r>
      <w:r w:rsidRPr="00896A8C">
        <w:t xml:space="preserve"> bevinden. Voeg aanvullende informatie toe in het tekstveld.</w:t>
      </w:r>
    </w:p>
    <w:p w14:paraId="6625735E" w14:textId="77777777" w:rsidR="00896A8C" w:rsidRPr="00896A8C" w:rsidRDefault="00896A8C" w:rsidP="00CC171C">
      <w:pPr>
        <w:contextualSpacing/>
      </w:pPr>
    </w:p>
    <w:p w14:paraId="45C7C2E7" w14:textId="77777777" w:rsidR="00896A8C" w:rsidRPr="00896A8C" w:rsidRDefault="00896A8C" w:rsidP="00CC171C">
      <w:pPr>
        <w:contextualSpacing/>
        <w:rPr>
          <w:i/>
          <w:iCs/>
        </w:rPr>
      </w:pPr>
      <w:r w:rsidRPr="00896A8C">
        <w:rPr>
          <w:i/>
          <w:iCs/>
        </w:rPr>
        <w:t>Zie deel III van het Rijksmodel DPIA voor meer informatie over de doorgiftemechanismen.</w:t>
      </w:r>
    </w:p>
    <w:p w14:paraId="0CC4DFE5" w14:textId="7507EF62" w:rsidR="00896A8C" w:rsidRDefault="00896A8C" w:rsidP="00CC171C">
      <w:pPr>
        <w:contextualSpacing/>
      </w:pPr>
    </w:p>
    <w:tbl>
      <w:tblPr>
        <w:tblStyle w:val="Rastertabel4-Accent1"/>
        <w:tblW w:w="8359" w:type="dxa"/>
        <w:tblLook w:val="04A0" w:firstRow="1" w:lastRow="0" w:firstColumn="1" w:lastColumn="0" w:noHBand="0" w:noVBand="1"/>
        <w:tblCaption w:val="Verwerkingslocaties"/>
        <w:tblDescription w:val="opsomming van de verwerkingslocaties"/>
      </w:tblPr>
      <w:tblGrid>
        <w:gridCol w:w="2670"/>
        <w:gridCol w:w="2021"/>
        <w:gridCol w:w="3668"/>
      </w:tblGrid>
      <w:tr w:rsidR="00896A8C" w:rsidRPr="00896A8C" w14:paraId="25C36751"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70" w:type="dxa"/>
          </w:tcPr>
          <w:p w14:paraId="0CC1714B" w14:textId="77777777" w:rsidR="00896A8C" w:rsidRPr="00896A8C" w:rsidRDefault="00896A8C" w:rsidP="00CC171C">
            <w:pPr>
              <w:contextualSpacing/>
              <w:rPr>
                <w:b w:val="0"/>
                <w:bCs w:val="0"/>
              </w:rPr>
            </w:pPr>
            <w:r w:rsidRPr="00896A8C">
              <w:rPr>
                <w:b w:val="0"/>
                <w:bCs w:val="0"/>
              </w:rPr>
              <w:t>Gegevensverwerkingen</w:t>
            </w:r>
          </w:p>
        </w:tc>
        <w:tc>
          <w:tcPr>
            <w:tcW w:w="2021" w:type="dxa"/>
          </w:tcPr>
          <w:p w14:paraId="74240271"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Verwerkingslocaties</w:t>
            </w:r>
          </w:p>
        </w:tc>
        <w:tc>
          <w:tcPr>
            <w:tcW w:w="3668" w:type="dxa"/>
          </w:tcPr>
          <w:p w14:paraId="247E8BBC"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Doorgiftemechanisme</w:t>
            </w:r>
          </w:p>
        </w:tc>
      </w:tr>
      <w:tr w:rsidR="00896A8C" w:rsidRPr="00896A8C" w14:paraId="4F564069"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545F54DC" w14:textId="57F47098"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2021" w:type="dxa"/>
          </w:tcPr>
          <w:p w14:paraId="68474BDE" w14:textId="5F90BF3D"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668" w:type="dxa"/>
          </w:tcPr>
          <w:p w14:paraId="12367C96" w14:textId="49AA7965"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896A8C" w:rsidRPr="00896A8C" w14:paraId="4C14C40D" w14:textId="77777777" w:rsidTr="008D3B48">
        <w:tc>
          <w:tcPr>
            <w:cnfStyle w:val="001000000000" w:firstRow="0" w:lastRow="0" w:firstColumn="1" w:lastColumn="0" w:oddVBand="0" w:evenVBand="0" w:oddHBand="0" w:evenHBand="0" w:firstRowFirstColumn="0" w:firstRowLastColumn="0" w:lastRowFirstColumn="0" w:lastRowLastColumn="0"/>
            <w:tcW w:w="2670" w:type="dxa"/>
          </w:tcPr>
          <w:p w14:paraId="3AF1E5A5" w14:textId="018F36CB"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2021" w:type="dxa"/>
          </w:tcPr>
          <w:p w14:paraId="6D03BB30" w14:textId="2CB97288"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668" w:type="dxa"/>
          </w:tcPr>
          <w:p w14:paraId="43310EE2" w14:textId="5D191213"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896A8C" w:rsidRPr="00896A8C" w14:paraId="7FDD5ABE"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53B1F94B" w14:textId="6403A835"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2021" w:type="dxa"/>
          </w:tcPr>
          <w:p w14:paraId="6DB59287" w14:textId="73796040"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668" w:type="dxa"/>
          </w:tcPr>
          <w:p w14:paraId="69C32E8A" w14:textId="0D285785"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896A8C" w:rsidRPr="00896A8C" w14:paraId="6952F775" w14:textId="77777777" w:rsidTr="008D3B48">
        <w:tc>
          <w:tcPr>
            <w:cnfStyle w:val="001000000000" w:firstRow="0" w:lastRow="0" w:firstColumn="1" w:lastColumn="0" w:oddVBand="0" w:evenVBand="0" w:oddHBand="0" w:evenHBand="0" w:firstRowFirstColumn="0" w:firstRowLastColumn="0" w:lastRowFirstColumn="0" w:lastRowLastColumn="0"/>
            <w:tcW w:w="2670" w:type="dxa"/>
          </w:tcPr>
          <w:p w14:paraId="69EF1977" w14:textId="75BE0C54"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2021" w:type="dxa"/>
          </w:tcPr>
          <w:p w14:paraId="14B0E08C" w14:textId="7E2F05B9"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668" w:type="dxa"/>
          </w:tcPr>
          <w:p w14:paraId="60A30711" w14:textId="4798D28A"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bl>
    <w:p w14:paraId="4C778760" w14:textId="74AE5FC0" w:rsidR="00896A8C" w:rsidRPr="00896A8C" w:rsidRDefault="00896A8C" w:rsidP="00CC171C">
      <w:pPr>
        <w:contextualSpacing/>
      </w:pPr>
    </w:p>
    <w:p w14:paraId="2A68B865" w14:textId="77777777" w:rsidR="00896A8C" w:rsidRPr="00896A8C" w:rsidRDefault="00896A8C" w:rsidP="00CC171C">
      <w:pPr>
        <w:pBdr>
          <w:bottom w:val="single" w:sz="12" w:space="1" w:color="auto"/>
        </w:pBdr>
        <w:contextualSpacing/>
      </w:pPr>
    </w:p>
    <w:p w14:paraId="0E76BBF5" w14:textId="77777777" w:rsidR="00896A8C" w:rsidRPr="00896A8C" w:rsidRDefault="00896A8C" w:rsidP="00CC171C">
      <w:pPr>
        <w:contextualSpacing/>
      </w:pPr>
    </w:p>
    <w:p w14:paraId="7C15617E" w14:textId="77777777" w:rsidR="00896A8C" w:rsidRPr="00896A8C" w:rsidRDefault="00896A8C" w:rsidP="00CC171C">
      <w:pPr>
        <w:contextualSpacing/>
        <w:rPr>
          <w:i/>
          <w:iCs/>
        </w:rPr>
      </w:pPr>
      <w:r w:rsidRPr="00896A8C">
        <w:rPr>
          <w:i/>
          <w:iCs/>
        </w:rPr>
        <w:t>Voeg hier tussen de lijnen aanvullende informatie over de verwerkingslocaties toe.</w:t>
      </w:r>
    </w:p>
    <w:p w14:paraId="5B4A2784" w14:textId="77777777" w:rsidR="00896A8C" w:rsidRPr="00B4379D" w:rsidRDefault="00896A8C" w:rsidP="00CC171C">
      <w:pPr>
        <w:pBdr>
          <w:bottom w:val="single" w:sz="12" w:space="1" w:color="auto"/>
        </w:pBdr>
        <w:contextualSpacing/>
      </w:pPr>
    </w:p>
    <w:p w14:paraId="46DADFD3" w14:textId="007F88A8" w:rsidR="00896A8C" w:rsidRPr="00896A8C" w:rsidRDefault="00896A8C" w:rsidP="00CC171C">
      <w:pPr>
        <w:contextualSpacing/>
      </w:pPr>
    </w:p>
    <w:p w14:paraId="602FBFF3" w14:textId="5B1A636E" w:rsidR="00896A8C" w:rsidRPr="001F323F" w:rsidRDefault="00896A8C" w:rsidP="00646D60">
      <w:pPr>
        <w:pStyle w:val="Kop1"/>
      </w:pPr>
      <w:bookmarkStart w:id="31" w:name="_Toc86070309"/>
      <w:bookmarkStart w:id="32" w:name="_Toc88749613"/>
      <w:r w:rsidRPr="001F323F">
        <w:t>Technieken en methoden van de gegevensverwerkingen</w:t>
      </w:r>
      <w:bookmarkEnd w:id="31"/>
      <w:bookmarkEnd w:id="32"/>
    </w:p>
    <w:p w14:paraId="13E7EC0E" w14:textId="77777777" w:rsidR="00896A8C" w:rsidRPr="00896A8C" w:rsidRDefault="00896A8C" w:rsidP="00CC171C">
      <w:pPr>
        <w:contextualSpacing/>
      </w:pPr>
      <w:r w:rsidRPr="00896A8C">
        <w:t>Beschrijf op welke wijze en met gebruikmaking van welke (technische) middelen en methoden de persoonsgegevens worden verwerkt. Benoem of sprake is van bijvoorbeeld (semi-) geautomatiseerde besluitvorming, profilering, een cloudoplossing of big data-verwerkingen en, zo ja, beschrijf waaruit dat bestaat.</w:t>
      </w:r>
    </w:p>
    <w:p w14:paraId="43578C4F" w14:textId="77777777" w:rsidR="00896A8C" w:rsidRPr="00896A8C" w:rsidRDefault="00896A8C" w:rsidP="00CC171C">
      <w:pPr>
        <w:pBdr>
          <w:bottom w:val="single" w:sz="12" w:space="1" w:color="auto"/>
        </w:pBdr>
        <w:contextualSpacing/>
      </w:pPr>
    </w:p>
    <w:p w14:paraId="10AE8785" w14:textId="77777777" w:rsidR="00896A8C" w:rsidRPr="00896A8C" w:rsidRDefault="00896A8C" w:rsidP="00CC171C">
      <w:pPr>
        <w:contextualSpacing/>
      </w:pPr>
    </w:p>
    <w:p w14:paraId="1291C479" w14:textId="77777777" w:rsidR="00896A8C" w:rsidRPr="00896A8C" w:rsidRDefault="00896A8C" w:rsidP="00CC171C">
      <w:pPr>
        <w:contextualSpacing/>
        <w:rPr>
          <w:i/>
          <w:iCs/>
        </w:rPr>
      </w:pPr>
      <w:r w:rsidRPr="00896A8C">
        <w:rPr>
          <w:i/>
          <w:iCs/>
        </w:rPr>
        <w:t>Beschrijf hier tussen de lijnen de technieken en methoden van de gegevensverwerkingen.</w:t>
      </w:r>
    </w:p>
    <w:p w14:paraId="7D2B108C" w14:textId="77777777" w:rsidR="00896A8C" w:rsidRPr="00896A8C" w:rsidRDefault="00896A8C" w:rsidP="00CC171C">
      <w:pPr>
        <w:pBdr>
          <w:bottom w:val="single" w:sz="12" w:space="1" w:color="auto"/>
        </w:pBdr>
        <w:contextualSpacing/>
      </w:pPr>
    </w:p>
    <w:p w14:paraId="6E66602F" w14:textId="5EC32783" w:rsidR="00896A8C" w:rsidRDefault="00896A8C" w:rsidP="00CC171C">
      <w:pPr>
        <w:contextualSpacing/>
        <w:rPr>
          <w:rFonts w:eastAsiaTheme="majorEastAsia" w:cstheme="majorBidi"/>
          <w:color w:val="2E74B5" w:themeColor="accent1" w:themeShade="BF"/>
          <w:lang w:eastAsia="en-US"/>
        </w:rPr>
      </w:pPr>
      <w:bookmarkStart w:id="33" w:name="_Toc86070310"/>
      <w:r>
        <w:br w:type="page"/>
      </w:r>
    </w:p>
    <w:p w14:paraId="055E9EFB" w14:textId="3B65CEDE" w:rsidR="00896A8C" w:rsidRPr="00BE5B5A" w:rsidRDefault="00896A8C" w:rsidP="00646D60">
      <w:pPr>
        <w:pStyle w:val="Kop1"/>
      </w:pPr>
      <w:bookmarkStart w:id="34" w:name="_Toc88749614"/>
      <w:r w:rsidRPr="00BE5B5A">
        <w:lastRenderedPageBreak/>
        <w:t>Juridisch en beleidsmatig kader</w:t>
      </w:r>
      <w:bookmarkEnd w:id="33"/>
      <w:bookmarkEnd w:id="34"/>
    </w:p>
    <w:p w14:paraId="667FB71C" w14:textId="77777777" w:rsidR="00896A8C" w:rsidRPr="00896A8C" w:rsidRDefault="00896A8C" w:rsidP="00CC171C">
      <w:pPr>
        <w:contextualSpacing/>
      </w:pPr>
      <w:r w:rsidRPr="00896A8C">
        <w:t xml:space="preserve">Benoem alle </w:t>
      </w:r>
      <w:bookmarkStart w:id="35" w:name="Wetgeving_Mouseover"/>
      <w:r w:rsidRPr="00896A8C">
        <w:fldChar w:fldCharType="begin"/>
      </w:r>
      <w:r w:rsidRPr="00896A8C">
        <w:instrText xml:space="preserve"> HYPERLINK  \l "Wetgeving_Mouseover" \o "Voorbeelden wet- en regelgeving. Hier is een lijst van voorbeelden van dergelijke wetten. Deze lijst is niet uitputtend:</w:instrText>
      </w:r>
    </w:p>
    <w:p w14:paraId="4CA09F83" w14:textId="77777777" w:rsidR="00896A8C" w:rsidRPr="00896A8C" w:rsidRDefault="00896A8C" w:rsidP="00CC171C">
      <w:pPr>
        <w:contextualSpacing/>
      </w:pPr>
      <w:r w:rsidRPr="00896A8C">
        <w:instrText>•</w:instrText>
      </w:r>
      <w:r w:rsidRPr="00896A8C">
        <w:tab/>
        <w:instrText xml:space="preserve">Wet algemene bepalingen burgerservicenummer, </w:instrText>
      </w:r>
    </w:p>
    <w:p w14:paraId="49144579" w14:textId="77777777" w:rsidR="00896A8C" w:rsidRPr="00896A8C" w:rsidRDefault="00896A8C" w:rsidP="00CC171C">
      <w:pPr>
        <w:contextualSpacing/>
      </w:pPr>
      <w:r w:rsidRPr="00896A8C">
        <w:instrText>•</w:instrText>
      </w:r>
      <w:r w:rsidRPr="00896A8C">
        <w:tab/>
        <w:instrText xml:space="preserve">Wet gebruik burgerservicenummer in de zorg, </w:instrText>
      </w:r>
    </w:p>
    <w:p w14:paraId="29BA077A" w14:textId="77777777" w:rsidR="00896A8C" w:rsidRPr="00896A8C" w:rsidRDefault="00896A8C" w:rsidP="00CC171C">
      <w:pPr>
        <w:contextualSpacing/>
      </w:pPr>
      <w:r w:rsidRPr="00896A8C">
        <w:instrText>•</w:instrText>
      </w:r>
      <w:r w:rsidRPr="00896A8C">
        <w:tab/>
        <w:instrText xml:space="preserve">Wet basisregistratie personen, </w:instrText>
      </w:r>
    </w:p>
    <w:p w14:paraId="60BDA8F6" w14:textId="77777777" w:rsidR="00896A8C" w:rsidRPr="00896A8C" w:rsidRDefault="00896A8C" w:rsidP="00CC171C">
      <w:pPr>
        <w:contextualSpacing/>
      </w:pPr>
      <w:r w:rsidRPr="00896A8C">
        <w:instrText>•</w:instrText>
      </w:r>
      <w:r w:rsidRPr="00896A8C">
        <w:tab/>
        <w:instrText xml:space="preserve">Algemene wet inzake rijksbelastingen, </w:instrText>
      </w:r>
    </w:p>
    <w:p w14:paraId="6707D6CE" w14:textId="77777777" w:rsidR="00896A8C" w:rsidRPr="00896A8C" w:rsidRDefault="00896A8C" w:rsidP="00CC171C">
      <w:pPr>
        <w:contextualSpacing/>
      </w:pPr>
      <w:r w:rsidRPr="00896A8C">
        <w:instrText>•</w:instrText>
      </w:r>
      <w:r w:rsidRPr="00896A8C">
        <w:tab/>
        <w:instrText xml:space="preserve">Archiefwet, </w:instrText>
      </w:r>
    </w:p>
    <w:p w14:paraId="32C89D30" w14:textId="77777777" w:rsidR="00896A8C" w:rsidRPr="00896A8C" w:rsidRDefault="00896A8C" w:rsidP="00CC171C">
      <w:pPr>
        <w:contextualSpacing/>
      </w:pPr>
      <w:r w:rsidRPr="00896A8C">
        <w:instrText>•</w:instrText>
      </w:r>
      <w:r w:rsidRPr="00896A8C">
        <w:tab/>
        <w:instrText xml:space="preserve">Telecommunicatiewet, </w:instrText>
      </w:r>
    </w:p>
    <w:p w14:paraId="55431A0C" w14:textId="77777777" w:rsidR="00896A8C" w:rsidRPr="00896A8C" w:rsidRDefault="00896A8C" w:rsidP="00CC171C">
      <w:pPr>
        <w:contextualSpacing/>
      </w:pPr>
      <w:r w:rsidRPr="00896A8C">
        <w:instrText>•</w:instrText>
      </w:r>
      <w:r w:rsidRPr="00896A8C">
        <w:tab/>
        <w:instrText xml:space="preserve">Kadasterwet, </w:instrText>
      </w:r>
    </w:p>
    <w:p w14:paraId="0A4B0F83" w14:textId="77777777" w:rsidR="00896A8C" w:rsidRPr="00896A8C" w:rsidRDefault="00896A8C" w:rsidP="00CC171C">
      <w:pPr>
        <w:contextualSpacing/>
      </w:pPr>
      <w:r w:rsidRPr="00896A8C">
        <w:instrText>•</w:instrText>
      </w:r>
      <w:r w:rsidRPr="00896A8C">
        <w:tab/>
        <w:instrText xml:space="preserve">Handelsregisterwet 2007, </w:instrText>
      </w:r>
    </w:p>
    <w:p w14:paraId="7C9EBD33" w14:textId="77777777" w:rsidR="00896A8C" w:rsidRPr="00896A8C" w:rsidRDefault="00896A8C" w:rsidP="00CC171C">
      <w:pPr>
        <w:contextualSpacing/>
      </w:pPr>
      <w:r w:rsidRPr="00896A8C">
        <w:instrText>•</w:instrText>
      </w:r>
      <w:r w:rsidRPr="00896A8C">
        <w:tab/>
        <w:instrText xml:space="preserve">Kieswet, </w:instrText>
      </w:r>
    </w:p>
    <w:p w14:paraId="70CD3899" w14:textId="77777777" w:rsidR="00896A8C" w:rsidRPr="00896A8C" w:rsidRDefault="00896A8C" w:rsidP="00CC171C">
      <w:pPr>
        <w:contextualSpacing/>
      </w:pPr>
      <w:r w:rsidRPr="00896A8C">
        <w:instrText>•</w:instrText>
      </w:r>
      <w:r w:rsidRPr="00896A8C">
        <w:tab/>
        <w:instrText xml:space="preserve">Wet bijzondere maatregelen grootstedelijke problematiek, </w:instrText>
      </w:r>
    </w:p>
    <w:p w14:paraId="0C013527" w14:textId="77777777" w:rsidR="00896A8C" w:rsidRPr="00896A8C" w:rsidRDefault="00896A8C" w:rsidP="00CC171C">
      <w:pPr>
        <w:contextualSpacing/>
      </w:pPr>
      <w:r w:rsidRPr="00896A8C">
        <w:instrText>•</w:instrText>
      </w:r>
      <w:r w:rsidRPr="00896A8C">
        <w:tab/>
        <w:instrText xml:space="preserve">Wet op de geneeskundige behandelingsovereenkomst, Omgevingswet, </w:instrText>
      </w:r>
    </w:p>
    <w:p w14:paraId="2560DE7B" w14:textId="77777777" w:rsidR="00896A8C" w:rsidRPr="00896A8C" w:rsidRDefault="00896A8C" w:rsidP="00CC171C">
      <w:pPr>
        <w:contextualSpacing/>
      </w:pPr>
      <w:r w:rsidRPr="00896A8C">
        <w:instrText>•</w:instrText>
      </w:r>
      <w:r w:rsidRPr="00896A8C">
        <w:tab/>
        <w:instrText xml:space="preserve">Jeugdwet, </w:instrText>
      </w:r>
    </w:p>
    <w:p w14:paraId="1043C8D6" w14:textId="77777777" w:rsidR="00896A8C" w:rsidRPr="00896A8C" w:rsidRDefault="00896A8C" w:rsidP="00CC171C">
      <w:pPr>
        <w:contextualSpacing/>
      </w:pPr>
      <w:r w:rsidRPr="00896A8C">
        <w:instrText>•</w:instrText>
      </w:r>
      <w:r w:rsidRPr="00896A8C">
        <w:tab/>
        <w:instrText xml:space="preserve">Wet maatschappelijke ondersteuning 2015, en </w:instrText>
      </w:r>
    </w:p>
    <w:p w14:paraId="137C7D68" w14:textId="77777777" w:rsidR="00896A8C" w:rsidRPr="00896A8C" w:rsidRDefault="00896A8C" w:rsidP="00CC171C">
      <w:pPr>
        <w:contextualSpacing/>
      </w:pPr>
      <w:r w:rsidRPr="00896A8C">
        <w:instrText>•</w:instrText>
      </w:r>
      <w:r w:rsidRPr="00896A8C">
        <w:tab/>
        <w:instrText xml:space="preserve">Participatiewet." </w:instrText>
      </w:r>
      <w:r w:rsidRPr="00896A8C">
        <w:fldChar w:fldCharType="separate"/>
      </w:r>
      <w:r w:rsidRPr="00896A8C">
        <w:rPr>
          <w:rStyle w:val="Hyperlink"/>
        </w:rPr>
        <w:t>wet- en regelgeving</w:t>
      </w:r>
      <w:r w:rsidRPr="00896A8C">
        <w:fldChar w:fldCharType="end"/>
      </w:r>
      <w:r w:rsidRPr="00896A8C">
        <w:t xml:space="preserve"> </w:t>
      </w:r>
      <w:bookmarkEnd w:id="35"/>
      <w:r w:rsidRPr="00896A8C">
        <w:t>en beleid met mogelijke gevolgen voor de voorgenomen gegevensverwerkingen. De AVG en de Richtlijn</w:t>
      </w:r>
      <w:r w:rsidRPr="00896A8C">
        <w:rPr>
          <w:rStyle w:val="Voetnootmarkering"/>
        </w:rPr>
        <w:footnoteReference w:id="1"/>
      </w:r>
      <w:r w:rsidRPr="00896A8C">
        <w:t xml:space="preserve"> hoeven niet genoemd te worden. Voeg aanvullende informatie toe in het tekstveld.</w:t>
      </w:r>
    </w:p>
    <w:p w14:paraId="609C480D" w14:textId="016A97A6" w:rsidR="00896A8C" w:rsidRDefault="00896A8C" w:rsidP="00CC171C">
      <w:pPr>
        <w:contextualSpacing/>
      </w:pPr>
    </w:p>
    <w:tbl>
      <w:tblPr>
        <w:tblStyle w:val="Rastertabel4-Accent1"/>
        <w:tblW w:w="8359" w:type="dxa"/>
        <w:tblLook w:val="04A0" w:firstRow="1" w:lastRow="0" w:firstColumn="1" w:lastColumn="0" w:noHBand="0" w:noVBand="1"/>
        <w:tblCaption w:val="Juridisch en beleidsmatig kader"/>
        <w:tblDescription w:val="Opsomming van wet- en regelgeving met de mogelijke gevolgen."/>
      </w:tblPr>
      <w:tblGrid>
        <w:gridCol w:w="2921"/>
        <w:gridCol w:w="2254"/>
        <w:gridCol w:w="3184"/>
      </w:tblGrid>
      <w:tr w:rsidR="00896A8C" w:rsidRPr="00896A8C" w14:paraId="51E7AA65"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21" w:type="dxa"/>
          </w:tcPr>
          <w:p w14:paraId="3DB16785" w14:textId="77777777" w:rsidR="00896A8C" w:rsidRPr="00896A8C" w:rsidRDefault="00896A8C" w:rsidP="00CC171C">
            <w:pPr>
              <w:contextualSpacing/>
              <w:rPr>
                <w:rFonts w:eastAsia="Calibri" w:cs="Times New Roman"/>
                <w:b w:val="0"/>
                <w:bCs w:val="0"/>
              </w:rPr>
            </w:pPr>
            <w:r w:rsidRPr="00896A8C">
              <w:rPr>
                <w:rFonts w:eastAsia="Calibri" w:cs="Times New Roman"/>
                <w:b w:val="0"/>
                <w:bCs w:val="0"/>
              </w:rPr>
              <w:t>Gegevensverwerkingen</w:t>
            </w:r>
          </w:p>
        </w:tc>
        <w:tc>
          <w:tcPr>
            <w:tcW w:w="2254" w:type="dxa"/>
          </w:tcPr>
          <w:p w14:paraId="59DD2092"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sidRPr="00896A8C">
              <w:rPr>
                <w:rFonts w:eastAsia="Calibri" w:cs="Times New Roman"/>
                <w:b w:val="0"/>
                <w:bCs w:val="0"/>
              </w:rPr>
              <w:t>Juridisch en/of beleidsmatig kader</w:t>
            </w:r>
          </w:p>
        </w:tc>
        <w:tc>
          <w:tcPr>
            <w:tcW w:w="3184" w:type="dxa"/>
          </w:tcPr>
          <w:p w14:paraId="13377747"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sidRPr="00896A8C">
              <w:rPr>
                <w:rFonts w:eastAsia="Calibri" w:cs="Times New Roman"/>
                <w:b w:val="0"/>
                <w:bCs w:val="0"/>
              </w:rPr>
              <w:t>Wetsartikelen</w:t>
            </w:r>
          </w:p>
        </w:tc>
      </w:tr>
      <w:tr w:rsidR="00896A8C" w:rsidRPr="00896A8C" w14:paraId="63AB60D8"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3F80C918" w14:textId="73634384" w:rsidR="00896A8C" w:rsidRPr="00896A8C" w:rsidRDefault="00DF132E" w:rsidP="00CC171C">
            <w:pPr>
              <w:contextualSpacing/>
              <w:rPr>
                <w:rFonts w:eastAsia="Calibri" w:cs="Times New Roman"/>
                <w:b w:val="0"/>
                <w:bCs w:val="0"/>
              </w:rPr>
            </w:pPr>
            <w:r w:rsidRPr="00DF132E">
              <w:rPr>
                <w:b w:val="0"/>
                <w:bCs w:val="0"/>
                <w:color w:val="808080" w:themeColor="background1" w:themeShade="80"/>
                <w:sz w:val="16"/>
                <w:szCs w:val="16"/>
              </w:rPr>
              <w:t>Bijvoorbeeld</w:t>
            </w:r>
          </w:p>
        </w:tc>
        <w:tc>
          <w:tcPr>
            <w:tcW w:w="2254" w:type="dxa"/>
          </w:tcPr>
          <w:p w14:paraId="4AAF86D8" w14:textId="5356E9D6"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DF132E">
              <w:rPr>
                <w:bCs/>
                <w:color w:val="808080" w:themeColor="background1" w:themeShade="80"/>
                <w:sz w:val="16"/>
                <w:szCs w:val="16"/>
              </w:rPr>
              <w:t>Bijvoorbeeld</w:t>
            </w:r>
          </w:p>
        </w:tc>
        <w:tc>
          <w:tcPr>
            <w:tcW w:w="3184" w:type="dxa"/>
          </w:tcPr>
          <w:p w14:paraId="4AD4E03D" w14:textId="59F2AA1D"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DF132E">
              <w:rPr>
                <w:bCs/>
                <w:color w:val="808080" w:themeColor="background1" w:themeShade="80"/>
                <w:sz w:val="16"/>
                <w:szCs w:val="16"/>
              </w:rPr>
              <w:t>Bijvoorbeeld</w:t>
            </w:r>
          </w:p>
        </w:tc>
      </w:tr>
      <w:tr w:rsidR="00896A8C" w:rsidRPr="00896A8C" w14:paraId="2DEE04B9" w14:textId="77777777" w:rsidTr="008D3B48">
        <w:tc>
          <w:tcPr>
            <w:cnfStyle w:val="001000000000" w:firstRow="0" w:lastRow="0" w:firstColumn="1" w:lastColumn="0" w:oddVBand="0" w:evenVBand="0" w:oddHBand="0" w:evenHBand="0" w:firstRowFirstColumn="0" w:firstRowLastColumn="0" w:lastRowFirstColumn="0" w:lastRowLastColumn="0"/>
            <w:tcW w:w="2921" w:type="dxa"/>
          </w:tcPr>
          <w:p w14:paraId="40AF32C2" w14:textId="25EF5495" w:rsidR="00896A8C" w:rsidRPr="00896A8C" w:rsidRDefault="00DF132E" w:rsidP="00CC171C">
            <w:pPr>
              <w:contextualSpacing/>
              <w:rPr>
                <w:rFonts w:eastAsia="Calibri" w:cs="Times New Roman"/>
                <w:b w:val="0"/>
                <w:bCs w:val="0"/>
              </w:rPr>
            </w:pPr>
            <w:r w:rsidRPr="00DF132E">
              <w:rPr>
                <w:b w:val="0"/>
                <w:bCs w:val="0"/>
                <w:color w:val="808080" w:themeColor="background1" w:themeShade="80"/>
                <w:sz w:val="16"/>
                <w:szCs w:val="16"/>
              </w:rPr>
              <w:t>Bijvoorbeeld</w:t>
            </w:r>
          </w:p>
        </w:tc>
        <w:tc>
          <w:tcPr>
            <w:tcW w:w="2254" w:type="dxa"/>
          </w:tcPr>
          <w:p w14:paraId="1C3B12B9" w14:textId="70C43FA7"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rPr>
            </w:pPr>
            <w:r w:rsidRPr="00DF132E">
              <w:rPr>
                <w:bCs/>
                <w:color w:val="808080" w:themeColor="background1" w:themeShade="80"/>
                <w:sz w:val="16"/>
                <w:szCs w:val="16"/>
              </w:rPr>
              <w:t>Bijvoorbeeld</w:t>
            </w:r>
          </w:p>
        </w:tc>
        <w:tc>
          <w:tcPr>
            <w:tcW w:w="3184" w:type="dxa"/>
          </w:tcPr>
          <w:p w14:paraId="2149F94F" w14:textId="10A4D1DC"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rPr>
            </w:pPr>
            <w:r w:rsidRPr="00DF132E">
              <w:rPr>
                <w:bCs/>
                <w:color w:val="808080" w:themeColor="background1" w:themeShade="80"/>
                <w:sz w:val="16"/>
                <w:szCs w:val="16"/>
              </w:rPr>
              <w:t>Bijvoorbeeld</w:t>
            </w:r>
          </w:p>
        </w:tc>
      </w:tr>
      <w:tr w:rsidR="00896A8C" w:rsidRPr="00896A8C" w14:paraId="7FEAFEBD"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1F37E974" w14:textId="783AD076" w:rsidR="00896A8C" w:rsidRPr="00896A8C" w:rsidRDefault="00DF132E" w:rsidP="00CC171C">
            <w:pPr>
              <w:contextualSpacing/>
              <w:rPr>
                <w:rFonts w:eastAsia="Calibri" w:cs="Times New Roman"/>
                <w:b w:val="0"/>
                <w:bCs w:val="0"/>
              </w:rPr>
            </w:pPr>
            <w:r w:rsidRPr="00DF132E">
              <w:rPr>
                <w:b w:val="0"/>
                <w:bCs w:val="0"/>
                <w:color w:val="808080" w:themeColor="background1" w:themeShade="80"/>
                <w:sz w:val="16"/>
                <w:szCs w:val="16"/>
              </w:rPr>
              <w:t>Bijvoorbeeld</w:t>
            </w:r>
          </w:p>
        </w:tc>
        <w:tc>
          <w:tcPr>
            <w:tcW w:w="2254" w:type="dxa"/>
          </w:tcPr>
          <w:p w14:paraId="3F03BC1E" w14:textId="3B94C893"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DF132E">
              <w:rPr>
                <w:bCs/>
                <w:color w:val="808080" w:themeColor="background1" w:themeShade="80"/>
                <w:sz w:val="16"/>
                <w:szCs w:val="16"/>
              </w:rPr>
              <w:t>Bijvoorbeeld</w:t>
            </w:r>
          </w:p>
        </w:tc>
        <w:tc>
          <w:tcPr>
            <w:tcW w:w="3184" w:type="dxa"/>
          </w:tcPr>
          <w:p w14:paraId="0D548E7D" w14:textId="18B35B28"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DF132E">
              <w:rPr>
                <w:bCs/>
                <w:color w:val="808080" w:themeColor="background1" w:themeShade="80"/>
                <w:sz w:val="16"/>
                <w:szCs w:val="16"/>
              </w:rPr>
              <w:t>Bijvoorbeeld</w:t>
            </w:r>
          </w:p>
        </w:tc>
      </w:tr>
      <w:tr w:rsidR="00896A8C" w:rsidRPr="00896A8C" w14:paraId="548884A2" w14:textId="77777777" w:rsidTr="008D3B48">
        <w:tc>
          <w:tcPr>
            <w:cnfStyle w:val="001000000000" w:firstRow="0" w:lastRow="0" w:firstColumn="1" w:lastColumn="0" w:oddVBand="0" w:evenVBand="0" w:oddHBand="0" w:evenHBand="0" w:firstRowFirstColumn="0" w:firstRowLastColumn="0" w:lastRowFirstColumn="0" w:lastRowLastColumn="0"/>
            <w:tcW w:w="2921" w:type="dxa"/>
          </w:tcPr>
          <w:p w14:paraId="753B94BD" w14:textId="2BAE44CA" w:rsidR="00896A8C" w:rsidRPr="00896A8C" w:rsidRDefault="00DF132E" w:rsidP="00CC171C">
            <w:pPr>
              <w:contextualSpacing/>
              <w:rPr>
                <w:rFonts w:eastAsia="Calibri" w:cs="Times New Roman"/>
                <w:b w:val="0"/>
                <w:bCs w:val="0"/>
              </w:rPr>
            </w:pPr>
            <w:r w:rsidRPr="00DF132E">
              <w:rPr>
                <w:b w:val="0"/>
                <w:bCs w:val="0"/>
                <w:color w:val="808080" w:themeColor="background1" w:themeShade="80"/>
                <w:sz w:val="16"/>
                <w:szCs w:val="16"/>
              </w:rPr>
              <w:t>Bijvoorbeeld</w:t>
            </w:r>
          </w:p>
        </w:tc>
        <w:tc>
          <w:tcPr>
            <w:tcW w:w="2254" w:type="dxa"/>
          </w:tcPr>
          <w:p w14:paraId="09C60F13" w14:textId="154E7F96"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rPr>
            </w:pPr>
            <w:r w:rsidRPr="00DF132E">
              <w:rPr>
                <w:bCs/>
                <w:color w:val="808080" w:themeColor="background1" w:themeShade="80"/>
                <w:sz w:val="16"/>
                <w:szCs w:val="16"/>
              </w:rPr>
              <w:t>Bijvoorbeeld</w:t>
            </w:r>
          </w:p>
        </w:tc>
        <w:tc>
          <w:tcPr>
            <w:tcW w:w="3184" w:type="dxa"/>
          </w:tcPr>
          <w:p w14:paraId="0E3CFB7C" w14:textId="59339C76"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rPr>
            </w:pPr>
            <w:r w:rsidRPr="00DF132E">
              <w:rPr>
                <w:bCs/>
                <w:color w:val="808080" w:themeColor="background1" w:themeShade="80"/>
                <w:sz w:val="16"/>
                <w:szCs w:val="16"/>
              </w:rPr>
              <w:t>Bijvoorbeeld</w:t>
            </w:r>
          </w:p>
        </w:tc>
      </w:tr>
    </w:tbl>
    <w:p w14:paraId="71485C1F" w14:textId="0BA563B2" w:rsidR="00896A8C" w:rsidRPr="00896A8C" w:rsidRDefault="00896A8C" w:rsidP="00CC171C">
      <w:pPr>
        <w:contextualSpacing/>
      </w:pPr>
    </w:p>
    <w:p w14:paraId="58CCB104" w14:textId="77777777" w:rsidR="00896A8C" w:rsidRPr="00896A8C" w:rsidRDefault="00896A8C" w:rsidP="00CC171C">
      <w:pPr>
        <w:pBdr>
          <w:bottom w:val="single" w:sz="12" w:space="1" w:color="auto"/>
        </w:pBdr>
        <w:contextualSpacing/>
      </w:pPr>
    </w:p>
    <w:p w14:paraId="3FAFD98B" w14:textId="77777777" w:rsidR="00896A8C" w:rsidRPr="00896A8C" w:rsidRDefault="00896A8C" w:rsidP="00CC171C">
      <w:pPr>
        <w:contextualSpacing/>
      </w:pPr>
    </w:p>
    <w:p w14:paraId="58398355" w14:textId="77777777" w:rsidR="00896A8C" w:rsidRPr="00896A8C" w:rsidRDefault="00896A8C" w:rsidP="00CC171C">
      <w:pPr>
        <w:contextualSpacing/>
        <w:rPr>
          <w:i/>
          <w:iCs/>
        </w:rPr>
      </w:pPr>
      <w:r w:rsidRPr="00896A8C">
        <w:rPr>
          <w:i/>
          <w:iCs/>
        </w:rPr>
        <w:t>Voeg hier tussen de lijnen aanvullende informatie toe over het juridische en beleidsmatig kader toe.</w:t>
      </w:r>
    </w:p>
    <w:p w14:paraId="31704BEA" w14:textId="77777777" w:rsidR="00896A8C" w:rsidRPr="00B4379D" w:rsidRDefault="00896A8C" w:rsidP="00CC171C">
      <w:pPr>
        <w:pBdr>
          <w:bottom w:val="single" w:sz="12" w:space="1" w:color="auto"/>
        </w:pBdr>
        <w:contextualSpacing/>
      </w:pPr>
    </w:p>
    <w:p w14:paraId="3C1D2966" w14:textId="77777777" w:rsidR="00896A8C" w:rsidRPr="00B4379D" w:rsidRDefault="00896A8C" w:rsidP="00CC171C">
      <w:pPr>
        <w:contextualSpacing/>
      </w:pPr>
    </w:p>
    <w:p w14:paraId="5B0E92FD" w14:textId="3A0CA758" w:rsidR="00896A8C" w:rsidRPr="00BE5B5A" w:rsidRDefault="00896A8C" w:rsidP="00646D60">
      <w:pPr>
        <w:pStyle w:val="Kop1"/>
      </w:pPr>
      <w:bookmarkStart w:id="36" w:name="_Toc86070311"/>
      <w:bookmarkStart w:id="37" w:name="_Toc88749615"/>
      <w:r w:rsidRPr="00BE5B5A">
        <w:t>Bewaartermijnen</w:t>
      </w:r>
      <w:bookmarkEnd w:id="36"/>
      <w:bookmarkEnd w:id="37"/>
    </w:p>
    <w:p w14:paraId="371CCA03" w14:textId="77777777" w:rsidR="00896A8C" w:rsidRPr="00896A8C" w:rsidRDefault="00896A8C" w:rsidP="00CC171C">
      <w:pPr>
        <w:contextualSpacing/>
      </w:pPr>
      <w:r w:rsidRPr="00896A8C">
        <w:t xml:space="preserve">Bepaal de </w:t>
      </w:r>
      <w:bookmarkStart w:id="38" w:name="Bewaartermijn_Mouseover"/>
      <w:r w:rsidRPr="00896A8C">
        <w:fldChar w:fldCharType="begin"/>
      </w:r>
      <w:r w:rsidRPr="00896A8C">
        <w:instrText xml:space="preserve"> HYPERLINK  \l "Bewaartermijn_Mouseover" \o "De beschrijving van de bewaartermijn bestaat uit de 'ingang' van de bewaartermijn, de 'termijn' van de bewaartermijn en wat na de termijn moet gebeuren. Bijvoorbeeld: 2 jaar na einde arbeidsovereenkomst worden de persoonsgegevens geanonimiseerd en gearchiveerd. " </w:instrText>
      </w:r>
      <w:r w:rsidRPr="00896A8C">
        <w:fldChar w:fldCharType="separate"/>
      </w:r>
      <w:r w:rsidRPr="00896A8C">
        <w:rPr>
          <w:rStyle w:val="Hyperlink"/>
        </w:rPr>
        <w:t>bewaartermijnen</w:t>
      </w:r>
      <w:r w:rsidRPr="00896A8C">
        <w:fldChar w:fldCharType="end"/>
      </w:r>
      <w:r w:rsidRPr="00896A8C">
        <w:t xml:space="preserve"> </w:t>
      </w:r>
      <w:bookmarkEnd w:id="38"/>
      <w:r w:rsidRPr="00896A8C">
        <w:t>van de persoonsgegevens aan de hand van de gegevensverwerkingen en de verwerkingsdoeleinden. Motiveer waarom deze bewaartermijnen niet langer zijn dan strikt noodzakelijk ten opzichte van de verwerkingsdoeleinden. Beschrijf wie toeziet op de bewaartermijn en de mogelijke vernietiging of archivering aan het einde van de bewaartermijn. Voeg aanvullende informatie toe in het tekstveld.</w:t>
      </w:r>
    </w:p>
    <w:p w14:paraId="62EE5F88" w14:textId="6B8B46D6" w:rsidR="00896A8C" w:rsidRDefault="00896A8C" w:rsidP="00CC171C">
      <w:pPr>
        <w:contextualSpacing/>
      </w:pPr>
    </w:p>
    <w:tbl>
      <w:tblPr>
        <w:tblStyle w:val="Rastertabel4-Accent1"/>
        <w:tblW w:w="8500" w:type="dxa"/>
        <w:tblLayout w:type="fixed"/>
        <w:tblLook w:val="04A0" w:firstRow="1" w:lastRow="0" w:firstColumn="1" w:lastColumn="0" w:noHBand="0" w:noVBand="1"/>
        <w:tblCaption w:val="Bewaartermijnen"/>
        <w:tblDescription w:val="bewaartermijnen van de persoonsgegevens."/>
      </w:tblPr>
      <w:tblGrid>
        <w:gridCol w:w="1838"/>
        <w:gridCol w:w="1559"/>
        <w:gridCol w:w="1843"/>
        <w:gridCol w:w="1701"/>
        <w:gridCol w:w="1559"/>
      </w:tblGrid>
      <w:tr w:rsidR="00896A8C" w:rsidRPr="00896A8C" w14:paraId="1B7735E7" w14:textId="77777777" w:rsidTr="00DF132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tcPr>
          <w:p w14:paraId="673DAFED" w14:textId="649195F8" w:rsidR="00896A8C" w:rsidRPr="00896A8C" w:rsidRDefault="00896A8C" w:rsidP="00CC171C">
            <w:pPr>
              <w:contextualSpacing/>
              <w:rPr>
                <w:b w:val="0"/>
                <w:bCs w:val="0"/>
              </w:rPr>
            </w:pPr>
            <w:r w:rsidRPr="00896A8C">
              <w:rPr>
                <w:b w:val="0"/>
                <w:bCs w:val="0"/>
              </w:rPr>
              <w:t>Gegevens-verwerking</w:t>
            </w:r>
          </w:p>
        </w:tc>
        <w:tc>
          <w:tcPr>
            <w:tcW w:w="1559" w:type="dxa"/>
          </w:tcPr>
          <w:p w14:paraId="4492FECC" w14:textId="331AB328"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Verwerking</w:t>
            </w:r>
            <w:r>
              <w:rPr>
                <w:b w:val="0"/>
                <w:bCs w:val="0"/>
              </w:rPr>
              <w:t>s</w:t>
            </w:r>
            <w:r w:rsidRPr="00896A8C">
              <w:rPr>
                <w:b w:val="0"/>
                <w:bCs w:val="0"/>
              </w:rPr>
              <w:t>-doeleinde</w:t>
            </w:r>
          </w:p>
        </w:tc>
        <w:tc>
          <w:tcPr>
            <w:tcW w:w="1843" w:type="dxa"/>
          </w:tcPr>
          <w:p w14:paraId="5645C0EF" w14:textId="2EFE934D"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Categorie Persoons-gegevens</w:t>
            </w:r>
          </w:p>
        </w:tc>
        <w:tc>
          <w:tcPr>
            <w:tcW w:w="1701" w:type="dxa"/>
          </w:tcPr>
          <w:p w14:paraId="4D076F15"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Bewaartermijn</w:t>
            </w:r>
          </w:p>
        </w:tc>
        <w:tc>
          <w:tcPr>
            <w:tcW w:w="1559" w:type="dxa"/>
          </w:tcPr>
          <w:p w14:paraId="313D65CD" w14:textId="72F5821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Motivatie bewaar</w:t>
            </w:r>
            <w:r w:rsidR="008D3B48">
              <w:rPr>
                <w:b w:val="0"/>
                <w:bCs w:val="0"/>
              </w:rPr>
              <w:t>-</w:t>
            </w:r>
            <w:r w:rsidRPr="00896A8C">
              <w:rPr>
                <w:b w:val="0"/>
                <w:bCs w:val="0"/>
              </w:rPr>
              <w:t>termijn</w:t>
            </w:r>
          </w:p>
        </w:tc>
      </w:tr>
      <w:tr w:rsidR="00896A8C" w:rsidRPr="00896A8C" w14:paraId="6A373F7C" w14:textId="77777777" w:rsidTr="00DF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75B9CE2" w14:textId="34689559"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1559" w:type="dxa"/>
          </w:tcPr>
          <w:p w14:paraId="209E6C43" w14:textId="73D06D5A"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843" w:type="dxa"/>
          </w:tcPr>
          <w:p w14:paraId="78ABF7DD" w14:textId="0E25733D"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701" w:type="dxa"/>
          </w:tcPr>
          <w:p w14:paraId="7850DBF5" w14:textId="347E34E3"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559" w:type="dxa"/>
          </w:tcPr>
          <w:p w14:paraId="51133DD0" w14:textId="24A95CC0"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896A8C" w:rsidRPr="00896A8C" w14:paraId="2EE86386" w14:textId="77777777" w:rsidTr="00DF132E">
        <w:tc>
          <w:tcPr>
            <w:cnfStyle w:val="001000000000" w:firstRow="0" w:lastRow="0" w:firstColumn="1" w:lastColumn="0" w:oddVBand="0" w:evenVBand="0" w:oddHBand="0" w:evenHBand="0" w:firstRowFirstColumn="0" w:firstRowLastColumn="0" w:lastRowFirstColumn="0" w:lastRowLastColumn="0"/>
            <w:tcW w:w="1838" w:type="dxa"/>
          </w:tcPr>
          <w:p w14:paraId="648B599A" w14:textId="10C7ADC9"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1559" w:type="dxa"/>
          </w:tcPr>
          <w:p w14:paraId="50F955D1" w14:textId="476193A7"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843" w:type="dxa"/>
          </w:tcPr>
          <w:p w14:paraId="085E09D9" w14:textId="5695D4CD"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701" w:type="dxa"/>
          </w:tcPr>
          <w:p w14:paraId="1AAC71EC" w14:textId="3D849F85"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559" w:type="dxa"/>
          </w:tcPr>
          <w:p w14:paraId="649B2507" w14:textId="4291066E"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896A8C" w:rsidRPr="00896A8C" w14:paraId="6891A9B5" w14:textId="77777777" w:rsidTr="00DF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3EC753" w14:textId="304B61CA"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1559" w:type="dxa"/>
          </w:tcPr>
          <w:p w14:paraId="1771851C" w14:textId="6436A81F"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843" w:type="dxa"/>
          </w:tcPr>
          <w:p w14:paraId="790C415C" w14:textId="1AF47A47"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701" w:type="dxa"/>
          </w:tcPr>
          <w:p w14:paraId="66345D7B" w14:textId="1B766285"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559" w:type="dxa"/>
          </w:tcPr>
          <w:p w14:paraId="01F329A7" w14:textId="4B27DC08"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896A8C" w:rsidRPr="00896A8C" w14:paraId="1AE2BEEC" w14:textId="77777777" w:rsidTr="00DF132E">
        <w:tc>
          <w:tcPr>
            <w:cnfStyle w:val="001000000000" w:firstRow="0" w:lastRow="0" w:firstColumn="1" w:lastColumn="0" w:oddVBand="0" w:evenVBand="0" w:oddHBand="0" w:evenHBand="0" w:firstRowFirstColumn="0" w:firstRowLastColumn="0" w:lastRowFirstColumn="0" w:lastRowLastColumn="0"/>
            <w:tcW w:w="1838" w:type="dxa"/>
          </w:tcPr>
          <w:p w14:paraId="37286DE2" w14:textId="759DED8B"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1559" w:type="dxa"/>
          </w:tcPr>
          <w:p w14:paraId="250C3B83" w14:textId="648C8DFE"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843" w:type="dxa"/>
          </w:tcPr>
          <w:p w14:paraId="6153E435" w14:textId="0F8281B1"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701" w:type="dxa"/>
          </w:tcPr>
          <w:p w14:paraId="6A66BA5D" w14:textId="217BDF4B"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559" w:type="dxa"/>
          </w:tcPr>
          <w:p w14:paraId="02087E52" w14:textId="35D32AD7" w:rsidR="00896A8C"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896A8C" w:rsidRPr="00896A8C" w14:paraId="3D221749" w14:textId="77777777" w:rsidTr="00DF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7C320E2" w14:textId="37568DB3" w:rsidR="00896A8C" w:rsidRPr="00896A8C" w:rsidRDefault="00DF132E" w:rsidP="00CC171C">
            <w:pPr>
              <w:contextualSpacing/>
              <w:rPr>
                <w:b w:val="0"/>
                <w:bCs w:val="0"/>
              </w:rPr>
            </w:pPr>
            <w:r w:rsidRPr="00DF132E">
              <w:rPr>
                <w:b w:val="0"/>
                <w:bCs w:val="0"/>
                <w:color w:val="808080" w:themeColor="background1" w:themeShade="80"/>
                <w:sz w:val="16"/>
                <w:szCs w:val="16"/>
              </w:rPr>
              <w:t>Bijvoorbeeld</w:t>
            </w:r>
          </w:p>
        </w:tc>
        <w:tc>
          <w:tcPr>
            <w:tcW w:w="1559" w:type="dxa"/>
          </w:tcPr>
          <w:p w14:paraId="63D12A9B" w14:textId="43C05B27"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843" w:type="dxa"/>
          </w:tcPr>
          <w:p w14:paraId="6A5C7876" w14:textId="195F7DE6"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701" w:type="dxa"/>
          </w:tcPr>
          <w:p w14:paraId="7886463E" w14:textId="5DFCB980"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559" w:type="dxa"/>
          </w:tcPr>
          <w:p w14:paraId="5241B0A2" w14:textId="3FC0FB8B" w:rsidR="00896A8C"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bl>
    <w:p w14:paraId="59297C92" w14:textId="41ACB436" w:rsidR="00896A8C" w:rsidRPr="00896A8C" w:rsidRDefault="00896A8C" w:rsidP="00CC171C">
      <w:pPr>
        <w:contextualSpacing/>
      </w:pPr>
    </w:p>
    <w:p w14:paraId="18CC17E1" w14:textId="77777777" w:rsidR="00896A8C" w:rsidRPr="00896A8C" w:rsidRDefault="00896A8C" w:rsidP="00CC171C">
      <w:pPr>
        <w:pBdr>
          <w:bottom w:val="single" w:sz="12" w:space="1" w:color="auto"/>
        </w:pBdr>
        <w:contextualSpacing/>
      </w:pPr>
    </w:p>
    <w:p w14:paraId="68BCE010" w14:textId="77777777" w:rsidR="00896A8C" w:rsidRPr="00896A8C" w:rsidRDefault="00896A8C" w:rsidP="00CC171C">
      <w:pPr>
        <w:contextualSpacing/>
      </w:pPr>
    </w:p>
    <w:p w14:paraId="30ECB109" w14:textId="77777777" w:rsidR="00896A8C" w:rsidRPr="00896A8C" w:rsidRDefault="00896A8C" w:rsidP="00CC171C">
      <w:pPr>
        <w:pBdr>
          <w:bottom w:val="single" w:sz="12" w:space="1" w:color="auto"/>
        </w:pBdr>
        <w:contextualSpacing/>
        <w:rPr>
          <w:i/>
          <w:iCs/>
        </w:rPr>
      </w:pPr>
      <w:r w:rsidRPr="00896A8C">
        <w:rPr>
          <w:i/>
          <w:iCs/>
        </w:rPr>
        <w:t>Voeg hier tussen de lijnen aanvullende informatie over de bewaartermijnen toe.</w:t>
      </w:r>
    </w:p>
    <w:p w14:paraId="03507D57" w14:textId="77777777" w:rsidR="00896A8C" w:rsidRPr="00B4379D" w:rsidRDefault="00896A8C" w:rsidP="00CC171C">
      <w:pPr>
        <w:pBdr>
          <w:bottom w:val="single" w:sz="12" w:space="1" w:color="auto"/>
        </w:pBdr>
        <w:contextualSpacing/>
        <w:rPr>
          <w:i/>
          <w:iCs/>
          <w:sz w:val="22"/>
          <w:szCs w:val="22"/>
        </w:rPr>
      </w:pPr>
    </w:p>
    <w:p w14:paraId="0E3F0063" w14:textId="77777777" w:rsidR="00236307" w:rsidRPr="00BE5B5A" w:rsidRDefault="00896A8C" w:rsidP="00646D60">
      <w:pPr>
        <w:pStyle w:val="Kop1"/>
      </w:pPr>
      <w:r w:rsidRPr="00B4379D">
        <w:br w:type="page"/>
      </w:r>
      <w:r w:rsidR="00236307" w:rsidRPr="00BE5B5A">
        <w:lastRenderedPageBreak/>
        <w:t>Beoordeling rechtmatigheid gegevensverwerkingen</w:t>
      </w:r>
    </w:p>
    <w:p w14:paraId="41216DEC" w14:textId="18E13483" w:rsidR="00896A8C" w:rsidRPr="00B4379D" w:rsidRDefault="007A1823" w:rsidP="00CC171C">
      <w:pPr>
        <w:contextualSpacing/>
      </w:pPr>
      <w:r>
        <w:br w:type="page"/>
      </w:r>
    </w:p>
    <w:p w14:paraId="7FAE123C" w14:textId="53A90EB8" w:rsidR="007A1823" w:rsidRPr="00BE5B5A" w:rsidRDefault="007A1823" w:rsidP="00646D60">
      <w:pPr>
        <w:pStyle w:val="Kop1"/>
      </w:pPr>
      <w:bookmarkStart w:id="39" w:name="_Toc86070312"/>
      <w:bookmarkStart w:id="40" w:name="_Toc88749616"/>
      <w:r w:rsidRPr="00BE5B5A">
        <w:lastRenderedPageBreak/>
        <w:t>Rechtsgrond</w:t>
      </w:r>
      <w:bookmarkEnd w:id="39"/>
      <w:bookmarkEnd w:id="40"/>
    </w:p>
    <w:p w14:paraId="63F6D94D" w14:textId="77777777" w:rsidR="007A1823" w:rsidRPr="007A1823" w:rsidRDefault="007A1823" w:rsidP="00CC171C">
      <w:pPr>
        <w:contextualSpacing/>
      </w:pPr>
      <w:r w:rsidRPr="007A1823">
        <w:t>Bepaal op welke rechtsgronden de gegevensverwerkingen worden gebaseerd. Iedere rechtsgrond moet aan bepaalde voorwaarden voldoen, voeg in de toelichting op de rechtsgrond toe hoe aan deze voorwaarden wordt voldaan. Voeg aanvullende informatie toe in het tekstveld.</w:t>
      </w:r>
    </w:p>
    <w:p w14:paraId="0FFB476D" w14:textId="77777777" w:rsidR="007A1823" w:rsidRPr="007A1823" w:rsidRDefault="007A1823" w:rsidP="00CC171C">
      <w:pPr>
        <w:contextualSpacing/>
      </w:pPr>
    </w:p>
    <w:p w14:paraId="35EFDC04" w14:textId="77777777" w:rsidR="007A1823" w:rsidRPr="007A1823" w:rsidRDefault="007A1823" w:rsidP="00CC171C">
      <w:pPr>
        <w:contextualSpacing/>
      </w:pPr>
      <w:r w:rsidRPr="007A1823">
        <w:t>De rechtsgronden zijn:</w:t>
      </w:r>
    </w:p>
    <w:p w14:paraId="4DD860DD" w14:textId="77777777" w:rsidR="007A1823" w:rsidRPr="007A1823" w:rsidRDefault="007A1823" w:rsidP="00CC171C">
      <w:pPr>
        <w:pStyle w:val="Lijstalinea"/>
        <w:numPr>
          <w:ilvl w:val="0"/>
          <w:numId w:val="35"/>
        </w:numPr>
        <w:spacing w:line="240" w:lineRule="atLeast"/>
        <w:rPr>
          <w:rFonts w:ascii="Verdana" w:hAnsi="Verdana"/>
          <w:sz w:val="18"/>
          <w:szCs w:val="18"/>
        </w:rPr>
      </w:pPr>
      <w:r w:rsidRPr="007A1823">
        <w:rPr>
          <w:rFonts w:ascii="Verdana" w:hAnsi="Verdana"/>
          <w:sz w:val="18"/>
          <w:szCs w:val="18"/>
        </w:rPr>
        <w:t>Toestemming</w:t>
      </w:r>
    </w:p>
    <w:p w14:paraId="16A15A24" w14:textId="77777777" w:rsid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 xml:space="preserve">Voor toestemming is nodig dat deze op ondubbelzinnige wijze vrij wordt gegeven voor een specifieke verwerking. </w:t>
      </w:r>
    </w:p>
    <w:p w14:paraId="0108EF35" w14:textId="1418CDF1" w:rsidR="007A1823" w:rsidRPr="007A1823" w:rsidRDefault="007A1823" w:rsidP="00CC171C">
      <w:pPr>
        <w:pStyle w:val="Lijstalinea"/>
        <w:spacing w:line="240" w:lineRule="atLeast"/>
        <w:ind w:left="1440"/>
        <w:rPr>
          <w:rFonts w:ascii="Verdana" w:hAnsi="Verdana"/>
          <w:sz w:val="18"/>
          <w:szCs w:val="18"/>
        </w:rPr>
      </w:pPr>
      <w:r w:rsidRPr="007A1823">
        <w:rPr>
          <w:rFonts w:ascii="Verdana" w:hAnsi="Verdana"/>
          <w:sz w:val="18"/>
          <w:szCs w:val="18"/>
        </w:rPr>
        <w:t>Licht toe hoe hieraan wordt voldaan.</w:t>
      </w:r>
    </w:p>
    <w:p w14:paraId="4ECD6D77" w14:textId="77777777" w:rsidR="007A1823" w:rsidRPr="007A1823" w:rsidRDefault="007A1823" w:rsidP="00CC171C">
      <w:pPr>
        <w:pStyle w:val="Lijstalinea"/>
        <w:numPr>
          <w:ilvl w:val="0"/>
          <w:numId w:val="35"/>
        </w:numPr>
        <w:spacing w:line="240" w:lineRule="atLeast"/>
        <w:rPr>
          <w:rFonts w:ascii="Verdana" w:hAnsi="Verdana"/>
          <w:sz w:val="18"/>
          <w:szCs w:val="18"/>
        </w:rPr>
      </w:pPr>
      <w:r w:rsidRPr="007A1823">
        <w:rPr>
          <w:rFonts w:ascii="Verdana" w:hAnsi="Verdana"/>
          <w:sz w:val="18"/>
          <w:szCs w:val="18"/>
        </w:rPr>
        <w:t>Noodzakelijk voor de uitvoering van de overeenkomst</w:t>
      </w:r>
    </w:p>
    <w:p w14:paraId="39ED4453"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Hier moet sprake zijn van een overeenkomst met de betrokkene, geef aan van wat voor overeenkomst sprake is.</w:t>
      </w:r>
    </w:p>
    <w:p w14:paraId="5E62FE24" w14:textId="77777777" w:rsidR="007A1823" w:rsidRPr="007A1823" w:rsidRDefault="007A1823" w:rsidP="00CC171C">
      <w:pPr>
        <w:pStyle w:val="Lijstalinea"/>
        <w:numPr>
          <w:ilvl w:val="0"/>
          <w:numId w:val="35"/>
        </w:numPr>
        <w:spacing w:line="240" w:lineRule="atLeast"/>
        <w:rPr>
          <w:rFonts w:ascii="Verdana" w:hAnsi="Verdana"/>
          <w:sz w:val="18"/>
          <w:szCs w:val="18"/>
        </w:rPr>
      </w:pPr>
      <w:r w:rsidRPr="007A1823">
        <w:rPr>
          <w:rFonts w:ascii="Verdana" w:hAnsi="Verdana"/>
          <w:sz w:val="18"/>
          <w:szCs w:val="18"/>
        </w:rPr>
        <w:t xml:space="preserve">Wettelijke verplichting </w:t>
      </w:r>
    </w:p>
    <w:p w14:paraId="16BC8AB1"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Geef aan welke EU- of Nederlandse wetsbepalingen van toepassing zijn.</w:t>
      </w:r>
    </w:p>
    <w:p w14:paraId="5A215315" w14:textId="77777777" w:rsidR="007A1823" w:rsidRPr="007A1823" w:rsidRDefault="007A1823" w:rsidP="00CC171C">
      <w:pPr>
        <w:pStyle w:val="Lijstalinea"/>
        <w:numPr>
          <w:ilvl w:val="0"/>
          <w:numId w:val="35"/>
        </w:numPr>
        <w:spacing w:line="240" w:lineRule="atLeast"/>
        <w:rPr>
          <w:rFonts w:ascii="Verdana" w:hAnsi="Verdana"/>
          <w:sz w:val="18"/>
          <w:szCs w:val="18"/>
        </w:rPr>
      </w:pPr>
      <w:r w:rsidRPr="007A1823">
        <w:rPr>
          <w:rFonts w:ascii="Verdana" w:hAnsi="Verdana"/>
          <w:sz w:val="18"/>
          <w:szCs w:val="18"/>
        </w:rPr>
        <w:t>Noodzakelijk om de vitale belangen van de betrokkene of een ander te beschermen</w:t>
      </w:r>
    </w:p>
    <w:p w14:paraId="4B7D41F7"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Hiervan kan sprake zijn wanneer iemands leven of gezondheid in gevaar is en die persoon niet in staat is om toestemming te geven.</w:t>
      </w:r>
    </w:p>
    <w:p w14:paraId="1F588BCE" w14:textId="77777777" w:rsidR="007A1823" w:rsidRPr="007A1823" w:rsidRDefault="007A1823" w:rsidP="00CC171C">
      <w:pPr>
        <w:pStyle w:val="Lijstalinea"/>
        <w:numPr>
          <w:ilvl w:val="0"/>
          <w:numId w:val="35"/>
        </w:numPr>
        <w:spacing w:line="240" w:lineRule="atLeast"/>
        <w:rPr>
          <w:rFonts w:ascii="Verdana" w:hAnsi="Verdana"/>
          <w:sz w:val="18"/>
          <w:szCs w:val="18"/>
        </w:rPr>
      </w:pPr>
      <w:r w:rsidRPr="007A1823">
        <w:rPr>
          <w:rFonts w:ascii="Verdana" w:hAnsi="Verdana"/>
          <w:sz w:val="18"/>
          <w:szCs w:val="18"/>
        </w:rPr>
        <w:t>Taak van algemeen belang</w:t>
      </w:r>
    </w:p>
    <w:p w14:paraId="22F826F8"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Geef aan welke EU- of Nederlandse wetsbepalingen van toepassing zijn.</w:t>
      </w:r>
    </w:p>
    <w:p w14:paraId="24FBB65C" w14:textId="77777777" w:rsidR="007A1823" w:rsidRPr="007A1823" w:rsidRDefault="007A1823" w:rsidP="00CC171C">
      <w:pPr>
        <w:pStyle w:val="Lijstalinea"/>
        <w:numPr>
          <w:ilvl w:val="0"/>
          <w:numId w:val="35"/>
        </w:numPr>
        <w:spacing w:line="240" w:lineRule="atLeast"/>
        <w:rPr>
          <w:rFonts w:ascii="Verdana" w:hAnsi="Verdana"/>
          <w:sz w:val="18"/>
          <w:szCs w:val="18"/>
        </w:rPr>
      </w:pPr>
      <w:r w:rsidRPr="007A1823">
        <w:rPr>
          <w:rFonts w:ascii="Verdana" w:hAnsi="Verdana"/>
          <w:sz w:val="18"/>
          <w:szCs w:val="18"/>
        </w:rPr>
        <w:t>Gerechtvaardigd belang</w:t>
      </w:r>
    </w:p>
    <w:p w14:paraId="678FBF16"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Deze grondslag is niet van toepassing op gegevensverwerkingen die worden uitgevoerd in het kader van de publieke taak van een overheidsorgaan.</w:t>
      </w:r>
    </w:p>
    <w:p w14:paraId="10A29CC4"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Voor deze grondslag is een belangenafweging nodig, voeg deze toe aan de toelichting op de rechtsgrond.</w:t>
      </w:r>
    </w:p>
    <w:p w14:paraId="64452427" w14:textId="615EBA8A" w:rsidR="007A1823" w:rsidRDefault="007A1823" w:rsidP="00CC171C">
      <w:pPr>
        <w:contextualSpacing/>
      </w:pPr>
    </w:p>
    <w:p w14:paraId="0A2727C3" w14:textId="77777777" w:rsidR="007A1823" w:rsidRDefault="007A1823" w:rsidP="00CC171C">
      <w:pPr>
        <w:contextualSpacing/>
      </w:pPr>
    </w:p>
    <w:tbl>
      <w:tblPr>
        <w:tblStyle w:val="Rastertabel4-Accent1"/>
        <w:tblW w:w="8359" w:type="dxa"/>
        <w:tblLook w:val="04A0" w:firstRow="1" w:lastRow="0" w:firstColumn="1" w:lastColumn="0" w:noHBand="0" w:noVBand="1"/>
        <w:tblCaption w:val="Rechtsgronden"/>
        <w:tblDescription w:val="Rechtsgronden waarop de gegevensverwerkingen zijn gebaseerd."/>
      </w:tblPr>
      <w:tblGrid>
        <w:gridCol w:w="2851"/>
        <w:gridCol w:w="2359"/>
        <w:gridCol w:w="3149"/>
      </w:tblGrid>
      <w:tr w:rsidR="007A1823" w:rsidRPr="00B4379D" w14:paraId="3F73B162"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1" w:type="dxa"/>
          </w:tcPr>
          <w:p w14:paraId="5E7B6ADA" w14:textId="77777777" w:rsidR="007A1823" w:rsidRPr="007A1823" w:rsidRDefault="007A1823" w:rsidP="00CC171C">
            <w:pPr>
              <w:contextualSpacing/>
              <w:rPr>
                <w:b w:val="0"/>
                <w:bCs w:val="0"/>
              </w:rPr>
            </w:pPr>
            <w:r w:rsidRPr="007A1823">
              <w:rPr>
                <w:b w:val="0"/>
                <w:bCs w:val="0"/>
              </w:rPr>
              <w:t>Gegevensverwerking</w:t>
            </w:r>
          </w:p>
        </w:tc>
        <w:tc>
          <w:tcPr>
            <w:tcW w:w="2359" w:type="dxa"/>
          </w:tcPr>
          <w:p w14:paraId="3FBF0D1B"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Rechtsgrond</w:t>
            </w:r>
          </w:p>
        </w:tc>
        <w:tc>
          <w:tcPr>
            <w:tcW w:w="3149" w:type="dxa"/>
          </w:tcPr>
          <w:p w14:paraId="1F66A279"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Toelichting op de rechtsgrond</w:t>
            </w:r>
          </w:p>
        </w:tc>
      </w:tr>
      <w:tr w:rsidR="007A1823" w:rsidRPr="00B4379D" w14:paraId="331210EA"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5468C3A2" w14:textId="4F399CA0" w:rsidR="007A1823" w:rsidRPr="00B4379D" w:rsidRDefault="00DF132E" w:rsidP="00CC171C">
            <w:pPr>
              <w:contextualSpacing/>
              <w:rPr>
                <w:b w:val="0"/>
                <w:bCs w:val="0"/>
              </w:rPr>
            </w:pPr>
            <w:r w:rsidRPr="00DF132E">
              <w:rPr>
                <w:b w:val="0"/>
                <w:bCs w:val="0"/>
                <w:color w:val="808080" w:themeColor="background1" w:themeShade="80"/>
                <w:sz w:val="16"/>
                <w:szCs w:val="16"/>
              </w:rPr>
              <w:t>Bijvoorbeeld</w:t>
            </w:r>
          </w:p>
        </w:tc>
        <w:tc>
          <w:tcPr>
            <w:tcW w:w="2359" w:type="dxa"/>
          </w:tcPr>
          <w:p w14:paraId="5225FF2F" w14:textId="64F11EF0"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149" w:type="dxa"/>
          </w:tcPr>
          <w:p w14:paraId="16BB860B" w14:textId="0AA7D881"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7A1823" w:rsidRPr="00B4379D" w14:paraId="59D81820" w14:textId="77777777" w:rsidTr="008D3B48">
        <w:tc>
          <w:tcPr>
            <w:cnfStyle w:val="001000000000" w:firstRow="0" w:lastRow="0" w:firstColumn="1" w:lastColumn="0" w:oddVBand="0" w:evenVBand="0" w:oddHBand="0" w:evenHBand="0" w:firstRowFirstColumn="0" w:firstRowLastColumn="0" w:lastRowFirstColumn="0" w:lastRowLastColumn="0"/>
            <w:tcW w:w="2851" w:type="dxa"/>
          </w:tcPr>
          <w:p w14:paraId="571FAE55" w14:textId="33A846C1" w:rsidR="007A1823" w:rsidRPr="00B4379D" w:rsidRDefault="00DF132E" w:rsidP="00CC171C">
            <w:pPr>
              <w:contextualSpacing/>
              <w:rPr>
                <w:b w:val="0"/>
                <w:bCs w:val="0"/>
              </w:rPr>
            </w:pPr>
            <w:r w:rsidRPr="00DF132E">
              <w:rPr>
                <w:b w:val="0"/>
                <w:bCs w:val="0"/>
                <w:color w:val="808080" w:themeColor="background1" w:themeShade="80"/>
                <w:sz w:val="16"/>
                <w:szCs w:val="16"/>
              </w:rPr>
              <w:t>Bijvoorbeeld</w:t>
            </w:r>
          </w:p>
        </w:tc>
        <w:tc>
          <w:tcPr>
            <w:tcW w:w="2359" w:type="dxa"/>
          </w:tcPr>
          <w:p w14:paraId="756FDE19" w14:textId="1833010B"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149" w:type="dxa"/>
          </w:tcPr>
          <w:p w14:paraId="5FA86283" w14:textId="776A2BDB"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7A1823" w:rsidRPr="00B4379D" w14:paraId="0DBB58CA"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522269FA" w14:textId="67102FCC" w:rsidR="007A1823" w:rsidRPr="00B4379D" w:rsidRDefault="00DF132E" w:rsidP="00CC171C">
            <w:pPr>
              <w:contextualSpacing/>
              <w:rPr>
                <w:b w:val="0"/>
                <w:bCs w:val="0"/>
              </w:rPr>
            </w:pPr>
            <w:r w:rsidRPr="00DF132E">
              <w:rPr>
                <w:b w:val="0"/>
                <w:bCs w:val="0"/>
                <w:color w:val="808080" w:themeColor="background1" w:themeShade="80"/>
                <w:sz w:val="16"/>
                <w:szCs w:val="16"/>
              </w:rPr>
              <w:t>Bijvoorbeeld</w:t>
            </w:r>
          </w:p>
        </w:tc>
        <w:tc>
          <w:tcPr>
            <w:tcW w:w="2359" w:type="dxa"/>
          </w:tcPr>
          <w:p w14:paraId="0D487A4F" w14:textId="4DE532C2"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149" w:type="dxa"/>
          </w:tcPr>
          <w:p w14:paraId="3088DE0D" w14:textId="244470AC"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7A1823" w:rsidRPr="00B4379D" w14:paraId="73535F53" w14:textId="77777777" w:rsidTr="008D3B48">
        <w:tc>
          <w:tcPr>
            <w:cnfStyle w:val="001000000000" w:firstRow="0" w:lastRow="0" w:firstColumn="1" w:lastColumn="0" w:oddVBand="0" w:evenVBand="0" w:oddHBand="0" w:evenHBand="0" w:firstRowFirstColumn="0" w:firstRowLastColumn="0" w:lastRowFirstColumn="0" w:lastRowLastColumn="0"/>
            <w:tcW w:w="2851" w:type="dxa"/>
          </w:tcPr>
          <w:p w14:paraId="6749FC78" w14:textId="2885E8ED" w:rsidR="007A1823" w:rsidRPr="00B4379D" w:rsidRDefault="00DF132E" w:rsidP="00CC171C">
            <w:pPr>
              <w:contextualSpacing/>
              <w:rPr>
                <w:b w:val="0"/>
                <w:bCs w:val="0"/>
              </w:rPr>
            </w:pPr>
            <w:r w:rsidRPr="00DF132E">
              <w:rPr>
                <w:b w:val="0"/>
                <w:bCs w:val="0"/>
                <w:color w:val="808080" w:themeColor="background1" w:themeShade="80"/>
                <w:sz w:val="16"/>
                <w:szCs w:val="16"/>
              </w:rPr>
              <w:t>Bijvoorbeeld</w:t>
            </w:r>
          </w:p>
        </w:tc>
        <w:tc>
          <w:tcPr>
            <w:tcW w:w="2359" w:type="dxa"/>
          </w:tcPr>
          <w:p w14:paraId="1C67858D" w14:textId="5C16F5AB"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149" w:type="dxa"/>
          </w:tcPr>
          <w:p w14:paraId="4A7B32A9" w14:textId="0AC42731"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bl>
    <w:p w14:paraId="4AD5B258" w14:textId="0F89A270" w:rsidR="007A1823" w:rsidRDefault="007A1823" w:rsidP="00CC171C">
      <w:pPr>
        <w:contextualSpacing/>
      </w:pPr>
    </w:p>
    <w:p w14:paraId="7CD40A14" w14:textId="77777777" w:rsidR="007A1823" w:rsidRPr="00B4379D" w:rsidRDefault="007A1823" w:rsidP="00CC171C">
      <w:pPr>
        <w:pBdr>
          <w:bottom w:val="single" w:sz="12" w:space="1" w:color="auto"/>
        </w:pBdr>
        <w:contextualSpacing/>
      </w:pPr>
    </w:p>
    <w:p w14:paraId="6D93A7D6" w14:textId="77777777" w:rsidR="007A1823" w:rsidRPr="007A1823" w:rsidRDefault="007A1823" w:rsidP="00CC171C">
      <w:pPr>
        <w:contextualSpacing/>
      </w:pPr>
    </w:p>
    <w:p w14:paraId="549A9F46" w14:textId="77777777" w:rsidR="007A1823" w:rsidRPr="007A1823" w:rsidRDefault="007A1823" w:rsidP="00CC171C">
      <w:pPr>
        <w:pBdr>
          <w:bottom w:val="single" w:sz="12" w:space="1" w:color="auto"/>
        </w:pBdr>
        <w:contextualSpacing/>
        <w:rPr>
          <w:i/>
          <w:iCs/>
        </w:rPr>
      </w:pPr>
      <w:r w:rsidRPr="007A1823">
        <w:rPr>
          <w:i/>
          <w:iCs/>
        </w:rPr>
        <w:t>Voeg hier tussen de lijnen aanvullende informatie over de rechtsgronden toe.</w:t>
      </w:r>
    </w:p>
    <w:p w14:paraId="4ADD14E0" w14:textId="77777777" w:rsidR="007A1823" w:rsidRPr="00B4379D" w:rsidRDefault="007A1823" w:rsidP="00CC171C">
      <w:pPr>
        <w:pBdr>
          <w:bottom w:val="single" w:sz="12" w:space="1" w:color="auto"/>
        </w:pBdr>
        <w:contextualSpacing/>
        <w:rPr>
          <w:sz w:val="22"/>
          <w:szCs w:val="22"/>
        </w:rPr>
      </w:pPr>
    </w:p>
    <w:p w14:paraId="263C2316" w14:textId="77777777" w:rsidR="007A1823" w:rsidRPr="0067762C" w:rsidRDefault="007A1823" w:rsidP="00CC171C">
      <w:pPr>
        <w:contextualSpacing/>
      </w:pPr>
    </w:p>
    <w:p w14:paraId="75CCC179" w14:textId="6FC9C6C8" w:rsidR="007A1823" w:rsidRDefault="007A1823" w:rsidP="00CC171C">
      <w:pPr>
        <w:contextualSpacing/>
      </w:pPr>
      <w:r>
        <w:br w:type="page"/>
      </w:r>
    </w:p>
    <w:p w14:paraId="744B4C7E" w14:textId="11EDC2DF" w:rsidR="007A1823" w:rsidRPr="00BE5B5A" w:rsidRDefault="007A1823" w:rsidP="00646D60">
      <w:pPr>
        <w:pStyle w:val="Kop1"/>
      </w:pPr>
      <w:bookmarkStart w:id="41" w:name="_Toc86070313"/>
      <w:bookmarkStart w:id="42" w:name="_Toc88749617"/>
      <w:r w:rsidRPr="00BE5B5A">
        <w:lastRenderedPageBreak/>
        <w:t>Bijzondere persoonsgegevens</w:t>
      </w:r>
      <w:bookmarkEnd w:id="41"/>
      <w:bookmarkEnd w:id="42"/>
    </w:p>
    <w:p w14:paraId="47292274" w14:textId="77777777" w:rsidR="007A1823" w:rsidRPr="007A1823" w:rsidRDefault="007A1823" w:rsidP="00CC171C">
      <w:pPr>
        <w:contextualSpacing/>
      </w:pPr>
      <w:r w:rsidRPr="007A1823">
        <w:t xml:space="preserve">Het verwerken van </w:t>
      </w:r>
      <w:bookmarkStart w:id="43" w:name="Bijzonder_Mouseover"/>
      <w:bookmarkStart w:id="44" w:name="Bijzonder_Mouseover2"/>
      <w:r w:rsidRPr="007A1823">
        <w:fldChar w:fldCharType="begin"/>
      </w:r>
      <w:r w:rsidRPr="007A1823">
        <w:instrText xml:space="preserve"> HYPERLINK  \l "Bijzonder_Mouseover2" \o "Bijzondere persoonsgegevens zijn in beginsel verboden om te verwerken. Er dient een uitzonderingsgrond van toepassing te zijn, voordat verwerking van bijzondere persoonsgegevens is toegestaan.</w:instrText>
      </w:r>
    </w:p>
    <w:p w14:paraId="101B8D5E" w14:textId="77777777" w:rsidR="007A1823" w:rsidRPr="007A1823" w:rsidRDefault="007A1823" w:rsidP="00CC171C">
      <w:pPr>
        <w:contextualSpacing/>
      </w:pPr>
    </w:p>
    <w:p w14:paraId="0C0AFEBB" w14:textId="77777777" w:rsidR="007A1823" w:rsidRPr="007A1823" w:rsidRDefault="007A1823" w:rsidP="00CC171C">
      <w:pPr>
        <w:contextualSpacing/>
      </w:pPr>
      <w:r w:rsidRPr="007A1823">
        <w:instrText>Bijzondere persoonsgegevens zijn gegevens die iets zeggen over:</w:instrText>
      </w:r>
    </w:p>
    <w:p w14:paraId="1CDB0C86" w14:textId="77777777" w:rsidR="007A1823" w:rsidRPr="007A1823" w:rsidRDefault="007A1823" w:rsidP="00CC171C">
      <w:pPr>
        <w:contextualSpacing/>
      </w:pPr>
      <w:r w:rsidRPr="007A1823">
        <w:instrText>- ras of etnische afkomst</w:instrText>
      </w:r>
    </w:p>
    <w:p w14:paraId="1A7C3A30" w14:textId="77777777" w:rsidR="007A1823" w:rsidRPr="007A1823" w:rsidRDefault="007A1823" w:rsidP="00CC171C">
      <w:pPr>
        <w:contextualSpacing/>
      </w:pPr>
      <w:r w:rsidRPr="007A1823">
        <w:instrText>- politieke opvattingen</w:instrText>
      </w:r>
    </w:p>
    <w:p w14:paraId="2AD0FE2F" w14:textId="77777777" w:rsidR="007A1823" w:rsidRPr="007A1823" w:rsidRDefault="007A1823" w:rsidP="00CC171C">
      <w:pPr>
        <w:contextualSpacing/>
      </w:pPr>
      <w:r w:rsidRPr="007A1823">
        <w:instrText>- religieuze of levensbeschouwelijke overtuigingen</w:instrText>
      </w:r>
    </w:p>
    <w:p w14:paraId="2EB41423" w14:textId="77777777" w:rsidR="007A1823" w:rsidRPr="007A1823" w:rsidRDefault="007A1823" w:rsidP="00CC171C">
      <w:pPr>
        <w:contextualSpacing/>
      </w:pPr>
      <w:r w:rsidRPr="007A1823">
        <w:instrText>- vakbondslidmaatschap</w:instrText>
      </w:r>
    </w:p>
    <w:p w14:paraId="4D754BFF" w14:textId="77777777" w:rsidR="007A1823" w:rsidRPr="007A1823" w:rsidRDefault="007A1823" w:rsidP="00CC171C">
      <w:pPr>
        <w:contextualSpacing/>
      </w:pPr>
      <w:r w:rsidRPr="007A1823">
        <w:instrText>- genetische gegevens</w:instrText>
      </w:r>
    </w:p>
    <w:p w14:paraId="27F141D7" w14:textId="77777777" w:rsidR="007A1823" w:rsidRPr="007A1823" w:rsidRDefault="007A1823" w:rsidP="00CC171C">
      <w:pPr>
        <w:contextualSpacing/>
      </w:pPr>
      <w:r w:rsidRPr="007A1823">
        <w:instrText>- biometrische gegevens met het oog op unieke identificatie van de betrokkene</w:instrText>
      </w:r>
    </w:p>
    <w:p w14:paraId="6D77A487" w14:textId="77777777" w:rsidR="007A1823" w:rsidRPr="007A1823" w:rsidRDefault="007A1823" w:rsidP="00CC171C">
      <w:pPr>
        <w:contextualSpacing/>
      </w:pPr>
      <w:r w:rsidRPr="007A1823">
        <w:instrText>- gezondheidsgegevens</w:instrText>
      </w:r>
    </w:p>
    <w:p w14:paraId="21EFBD90" w14:textId="77777777" w:rsidR="007A1823" w:rsidRPr="007A1823" w:rsidRDefault="007A1823" w:rsidP="00CC171C">
      <w:pPr>
        <w:contextualSpacing/>
      </w:pPr>
      <w:r w:rsidRPr="007A1823">
        <w:instrText xml:space="preserve">- gegevens over seksueel gedrag of seksuele gerichtheid" </w:instrText>
      </w:r>
      <w:r w:rsidRPr="007A1823">
        <w:fldChar w:fldCharType="separate"/>
      </w:r>
      <w:r w:rsidRPr="007A1823">
        <w:rPr>
          <w:rStyle w:val="Hyperlink"/>
        </w:rPr>
        <w:t>bijzondere</w:t>
      </w:r>
      <w:r w:rsidRPr="007A1823">
        <w:fldChar w:fldCharType="end"/>
      </w:r>
      <w:r w:rsidRPr="007A1823">
        <w:t xml:space="preserve"> </w:t>
      </w:r>
      <w:bookmarkEnd w:id="43"/>
      <w:bookmarkEnd w:id="44"/>
      <w:r w:rsidRPr="007A1823">
        <w:t xml:space="preserve">of </w:t>
      </w:r>
      <w:bookmarkStart w:id="45" w:name="Strafrechtelijk_Mouseover"/>
      <w:r w:rsidRPr="007A1823">
        <w:fldChar w:fldCharType="begin"/>
      </w:r>
      <w:r w:rsidRPr="007A1823">
        <w:instrText xml:space="preserve"> HYPERLINK  \l "Strafrechtelijk_Mouseover" \o "Strafrechtelijke persoonsgegevens zijn persoonsgegevens die strafrechtelijke veroordelingen en strafbare feiten of daarmee verband houdende veiligheidsmaatregelen betreffen. </w:instrText>
      </w:r>
    </w:p>
    <w:p w14:paraId="05481429" w14:textId="77777777" w:rsidR="007A1823" w:rsidRPr="007A1823" w:rsidRDefault="007A1823" w:rsidP="00CC171C">
      <w:pPr>
        <w:contextualSpacing/>
      </w:pPr>
    </w:p>
    <w:p w14:paraId="393A0A03" w14:textId="77777777" w:rsidR="007A1823" w:rsidRPr="007A1823" w:rsidRDefault="007A1823" w:rsidP="00CC171C">
      <w:pPr>
        <w:contextualSpacing/>
      </w:pPr>
      <w:r w:rsidRPr="007A1823">
        <w:instrText xml:space="preserve">Verder gaat het ook om persoonsgegevens over een door de rechter opgelegd verbod naar aanleiding van onrechtmatig of hinderlijk gedrag." </w:instrText>
      </w:r>
      <w:r w:rsidRPr="007A1823">
        <w:fldChar w:fldCharType="separate"/>
      </w:r>
      <w:r w:rsidRPr="007A1823">
        <w:rPr>
          <w:rStyle w:val="Hyperlink"/>
        </w:rPr>
        <w:t>strafrechtelijke</w:t>
      </w:r>
      <w:r w:rsidRPr="007A1823">
        <w:fldChar w:fldCharType="end"/>
      </w:r>
      <w:bookmarkEnd w:id="45"/>
      <w:r w:rsidRPr="007A1823">
        <w:t xml:space="preserve"> persoonsgegevens is in principe verboden. Verwerking is pas mogelijk wanneer een </w:t>
      </w:r>
      <w:bookmarkStart w:id="46" w:name="Uitzonderingsgrond_Mouseover"/>
      <w:r w:rsidRPr="007A1823">
        <w:fldChar w:fldCharType="begin"/>
      </w:r>
      <w:r w:rsidRPr="007A1823">
        <w:instrText xml:space="preserve"> HYPERLINK  \l "Uitzonderingsgrond_Mouseover" \o "De uitzonderingsgronden zijn:</w:instrText>
      </w:r>
    </w:p>
    <w:p w14:paraId="029EF9DF" w14:textId="77777777" w:rsidR="007A1823" w:rsidRPr="007A1823" w:rsidRDefault="007A1823" w:rsidP="00CC171C">
      <w:pPr>
        <w:contextualSpacing/>
      </w:pPr>
      <w:r w:rsidRPr="007A1823">
        <w:instrText>- Uitdrukkelijke toestemming van de betrokkene.</w:instrText>
      </w:r>
    </w:p>
    <w:p w14:paraId="27E49F41" w14:textId="77777777" w:rsidR="007A1823" w:rsidRPr="007A1823" w:rsidRDefault="007A1823" w:rsidP="00CC171C">
      <w:pPr>
        <w:contextualSpacing/>
      </w:pPr>
      <w:r w:rsidRPr="007A1823">
        <w:instrText>- Noodzakelijk voor de uitvoering van specifieke rechten of verplichtingen op grond van het arbeidsrecht of het sociale zekerheidsrecht, voor zover toegestaan bij EU- of Nederlands recht.</w:instrText>
      </w:r>
    </w:p>
    <w:p w14:paraId="08BE3FC9" w14:textId="77777777" w:rsidR="007A1823" w:rsidRPr="007A1823" w:rsidRDefault="007A1823" w:rsidP="00CC171C">
      <w:pPr>
        <w:contextualSpacing/>
      </w:pPr>
      <w:r w:rsidRPr="007A1823">
        <w:instrText>- Noodzakelijk voor de bescherming van de vitale belangen van de betrokkene of een andere natuurlijke persoon, indien fysiek of juridisch niet in staat om toestemming te geven.</w:instrText>
      </w:r>
    </w:p>
    <w:p w14:paraId="05A1AADC" w14:textId="77777777" w:rsidR="007A1823" w:rsidRPr="007A1823" w:rsidRDefault="007A1823" w:rsidP="00CC171C">
      <w:pPr>
        <w:contextualSpacing/>
      </w:pPr>
      <w:r w:rsidRPr="007A1823">
        <w:instrText>- Verwerking wordt verricht door een stichting, vereniging of een andere instantie zonder winstoogmerk die werkzaam is op politiek, levensbeschouwelijk, godsdienstig of vakbondsgebied.</w:instrText>
      </w:r>
    </w:p>
    <w:p w14:paraId="26246D2D" w14:textId="77777777" w:rsidR="007A1823" w:rsidRPr="007A1823" w:rsidRDefault="007A1823" w:rsidP="00CC171C">
      <w:pPr>
        <w:contextualSpacing/>
      </w:pPr>
      <w:r w:rsidRPr="007A1823">
        <w:instrText>- Verwerking gaat over persoonsgegevens die reeds openbaar zijn gemaakt.</w:instrText>
      </w:r>
    </w:p>
    <w:p w14:paraId="5E7D141D" w14:textId="77777777" w:rsidR="007A1823" w:rsidRPr="007A1823" w:rsidRDefault="007A1823" w:rsidP="00CC171C">
      <w:pPr>
        <w:contextualSpacing/>
      </w:pPr>
      <w:r w:rsidRPr="007A1823">
        <w:instrText>- Noodzakelijk voor de instelling, uitoefening of onderbouwing van een rechtsvorering.</w:instrText>
      </w:r>
    </w:p>
    <w:p w14:paraId="7F798249" w14:textId="77777777" w:rsidR="007A1823" w:rsidRPr="007A1823" w:rsidRDefault="007A1823" w:rsidP="00CC171C">
      <w:pPr>
        <w:contextualSpacing/>
      </w:pPr>
      <w:r w:rsidRPr="007A1823">
        <w:instrText>- Noodzakelijk vanwege een zwaarwegend algemeen belang op grond van EU- of Nederlands recht.</w:instrText>
      </w:r>
    </w:p>
    <w:p w14:paraId="73881DFB" w14:textId="77777777" w:rsidR="007A1823" w:rsidRPr="007A1823" w:rsidRDefault="007A1823" w:rsidP="00CC171C">
      <w:pPr>
        <w:contextualSpacing/>
      </w:pPr>
      <w:r w:rsidRPr="007A1823">
        <w:instrText>- Noodzakelijk voor preventieve geneeeskunde, arbeidsgeneeskunde, beoordeling arbeidsgeschiktheid, medische diagnosen, verstrekken van gezondheidszorg of sociale diensten, het beheren van gezondheidszorgstelsels- en diensten, op grond van EU- of Nederlands recht of op grond van een overeenkomst met een gezondheidswerker.</w:instrText>
      </w:r>
    </w:p>
    <w:p w14:paraId="47F322F0" w14:textId="77777777" w:rsidR="007A1823" w:rsidRPr="007A1823" w:rsidRDefault="007A1823" w:rsidP="00CC171C">
      <w:pPr>
        <w:contextualSpacing/>
      </w:pPr>
      <w:r w:rsidRPr="007A1823">
        <w:instrText>- Noodzakelijk om redenen van algemeen belang op het gebied van de volksgezondheid, op grond van EU- of Nederlands recht.</w:instrText>
      </w:r>
    </w:p>
    <w:p w14:paraId="4DCBB374" w14:textId="77777777" w:rsidR="00C27B01" w:rsidRDefault="007A1823" w:rsidP="00CC171C">
      <w:pPr>
        <w:contextualSpacing/>
      </w:pPr>
      <w:r w:rsidRPr="007A1823">
        <w:instrText xml:space="preserve">- Noodzakelijk met het oog op archivering van algemeen belang, wetenschappelijk of historisch onderzoek of statistische doeleinden, op grond van EU- of Nederlands recht." </w:instrText>
      </w:r>
      <w:r w:rsidRPr="007A1823">
        <w:fldChar w:fldCharType="separate"/>
      </w:r>
      <w:r w:rsidRPr="007A1823">
        <w:rPr>
          <w:rStyle w:val="Hyperlink"/>
        </w:rPr>
        <w:t>uitzonderingsgrond</w:t>
      </w:r>
      <w:r w:rsidRPr="007A1823">
        <w:fldChar w:fldCharType="end"/>
      </w:r>
      <w:r w:rsidRPr="007A1823">
        <w:t xml:space="preserve"> </w:t>
      </w:r>
      <w:bookmarkEnd w:id="46"/>
      <w:r w:rsidRPr="007A1823">
        <w:t xml:space="preserve">van toepassing is. Beoordeel of een van de wettelijke uitzonderingen op het verwerkingsverbod van toepassing is. Bij verwerking van een nationaal identificatienummer, beoordeel of dit is toegestaan. </w:t>
      </w:r>
    </w:p>
    <w:p w14:paraId="55903BA9" w14:textId="35E5D93C" w:rsidR="007A1823" w:rsidRPr="007A1823" w:rsidRDefault="007A1823" w:rsidP="00CC171C">
      <w:pPr>
        <w:contextualSpacing/>
      </w:pPr>
      <w:r w:rsidRPr="007A1823">
        <w:t>Voeg aanvullende informatie toe in het tekstveld.</w:t>
      </w:r>
    </w:p>
    <w:p w14:paraId="2ADBD1A8" w14:textId="77777777" w:rsidR="008C590E" w:rsidRDefault="008C590E" w:rsidP="00CC171C">
      <w:pPr>
        <w:contextualSpacing/>
      </w:pPr>
    </w:p>
    <w:tbl>
      <w:tblPr>
        <w:tblStyle w:val="Rastertabel4-Accent1"/>
        <w:tblW w:w="8359" w:type="dxa"/>
        <w:tblLook w:val="04A0" w:firstRow="1" w:lastRow="0" w:firstColumn="1" w:lastColumn="0" w:noHBand="0" w:noVBand="1"/>
        <w:tblCaption w:val="Bijzondere gegevens"/>
        <w:tblDescription w:val="Opsomming van bijzondere persoonsgegevens die mogelijk worden verwerkt."/>
      </w:tblPr>
      <w:tblGrid>
        <w:gridCol w:w="2488"/>
        <w:gridCol w:w="2310"/>
        <w:gridCol w:w="3561"/>
      </w:tblGrid>
      <w:tr w:rsidR="007A1823" w:rsidRPr="007A1823" w14:paraId="4C1FCCCD"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88" w:type="dxa"/>
          </w:tcPr>
          <w:p w14:paraId="620384F3" w14:textId="77777777" w:rsidR="007A1823" w:rsidRPr="007A1823" w:rsidRDefault="007A1823" w:rsidP="00CC171C">
            <w:pPr>
              <w:contextualSpacing/>
              <w:rPr>
                <w:b w:val="0"/>
                <w:bCs w:val="0"/>
              </w:rPr>
            </w:pPr>
            <w:r w:rsidRPr="007A1823">
              <w:rPr>
                <w:b w:val="0"/>
                <w:bCs w:val="0"/>
              </w:rPr>
              <w:t>Gegevensverwerking</w:t>
            </w:r>
          </w:p>
        </w:tc>
        <w:tc>
          <w:tcPr>
            <w:tcW w:w="2310" w:type="dxa"/>
          </w:tcPr>
          <w:p w14:paraId="3C105603"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Type bijzonder persoonsgegeven</w:t>
            </w:r>
          </w:p>
        </w:tc>
        <w:tc>
          <w:tcPr>
            <w:tcW w:w="3561" w:type="dxa"/>
          </w:tcPr>
          <w:p w14:paraId="59C094F8"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Uitzonderingsgrond</w:t>
            </w:r>
          </w:p>
        </w:tc>
      </w:tr>
      <w:tr w:rsidR="007A1823" w:rsidRPr="007A1823" w14:paraId="1BF4208C"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7B00C516" w14:textId="25B4E6AC" w:rsidR="007A1823" w:rsidRPr="007A1823" w:rsidRDefault="00DF132E" w:rsidP="00CC171C">
            <w:pPr>
              <w:contextualSpacing/>
              <w:rPr>
                <w:b w:val="0"/>
                <w:bCs w:val="0"/>
              </w:rPr>
            </w:pPr>
            <w:r w:rsidRPr="00DF132E">
              <w:rPr>
                <w:b w:val="0"/>
                <w:bCs w:val="0"/>
                <w:color w:val="808080" w:themeColor="background1" w:themeShade="80"/>
                <w:sz w:val="16"/>
                <w:szCs w:val="16"/>
              </w:rPr>
              <w:t>Bijvoorbeeld</w:t>
            </w:r>
          </w:p>
        </w:tc>
        <w:tc>
          <w:tcPr>
            <w:tcW w:w="2310" w:type="dxa"/>
          </w:tcPr>
          <w:p w14:paraId="6795DD6B" w14:textId="3A41DF12"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561" w:type="dxa"/>
          </w:tcPr>
          <w:p w14:paraId="7B5C3898" w14:textId="620A72FE"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7A1823" w:rsidRPr="007A1823" w14:paraId="58D1688D" w14:textId="77777777" w:rsidTr="008D3B48">
        <w:tc>
          <w:tcPr>
            <w:cnfStyle w:val="001000000000" w:firstRow="0" w:lastRow="0" w:firstColumn="1" w:lastColumn="0" w:oddVBand="0" w:evenVBand="0" w:oddHBand="0" w:evenHBand="0" w:firstRowFirstColumn="0" w:firstRowLastColumn="0" w:lastRowFirstColumn="0" w:lastRowLastColumn="0"/>
            <w:tcW w:w="2488" w:type="dxa"/>
          </w:tcPr>
          <w:p w14:paraId="7F91621D" w14:textId="0AC55D1D" w:rsidR="007A1823" w:rsidRPr="007A1823" w:rsidRDefault="00DF132E" w:rsidP="00CC171C">
            <w:pPr>
              <w:contextualSpacing/>
              <w:rPr>
                <w:b w:val="0"/>
                <w:bCs w:val="0"/>
              </w:rPr>
            </w:pPr>
            <w:r w:rsidRPr="00DF132E">
              <w:rPr>
                <w:b w:val="0"/>
                <w:bCs w:val="0"/>
                <w:color w:val="808080" w:themeColor="background1" w:themeShade="80"/>
                <w:sz w:val="16"/>
                <w:szCs w:val="16"/>
              </w:rPr>
              <w:t>Bijvoorbeeld</w:t>
            </w:r>
          </w:p>
        </w:tc>
        <w:tc>
          <w:tcPr>
            <w:tcW w:w="2310" w:type="dxa"/>
          </w:tcPr>
          <w:p w14:paraId="076DE8C7" w14:textId="1B1B780D"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561" w:type="dxa"/>
          </w:tcPr>
          <w:p w14:paraId="1E87BFAF" w14:textId="4785ABD7"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7A1823" w:rsidRPr="007A1823" w14:paraId="11FEFE0D"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74A4CA1A" w14:textId="2C52EFDB" w:rsidR="007A1823" w:rsidRPr="007A1823" w:rsidRDefault="00DF132E" w:rsidP="00CC171C">
            <w:pPr>
              <w:contextualSpacing/>
              <w:rPr>
                <w:b w:val="0"/>
                <w:bCs w:val="0"/>
              </w:rPr>
            </w:pPr>
            <w:r w:rsidRPr="00DF132E">
              <w:rPr>
                <w:b w:val="0"/>
                <w:bCs w:val="0"/>
                <w:color w:val="808080" w:themeColor="background1" w:themeShade="80"/>
                <w:sz w:val="16"/>
                <w:szCs w:val="16"/>
              </w:rPr>
              <w:t>Bijvoorbeeld</w:t>
            </w:r>
          </w:p>
        </w:tc>
        <w:tc>
          <w:tcPr>
            <w:tcW w:w="2310" w:type="dxa"/>
          </w:tcPr>
          <w:p w14:paraId="70EA4253" w14:textId="542D02A0"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561" w:type="dxa"/>
          </w:tcPr>
          <w:p w14:paraId="65FF6628" w14:textId="2C0A7446"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7A1823" w:rsidRPr="007A1823" w14:paraId="720B53BB" w14:textId="77777777" w:rsidTr="008D3B48">
        <w:tc>
          <w:tcPr>
            <w:cnfStyle w:val="001000000000" w:firstRow="0" w:lastRow="0" w:firstColumn="1" w:lastColumn="0" w:oddVBand="0" w:evenVBand="0" w:oddHBand="0" w:evenHBand="0" w:firstRowFirstColumn="0" w:firstRowLastColumn="0" w:lastRowFirstColumn="0" w:lastRowLastColumn="0"/>
            <w:tcW w:w="2488" w:type="dxa"/>
          </w:tcPr>
          <w:p w14:paraId="7E64F350" w14:textId="3FA3EAAC" w:rsidR="007A1823" w:rsidRPr="007A1823" w:rsidRDefault="00DF132E" w:rsidP="00CC171C">
            <w:pPr>
              <w:contextualSpacing/>
              <w:rPr>
                <w:b w:val="0"/>
                <w:bCs w:val="0"/>
              </w:rPr>
            </w:pPr>
            <w:r w:rsidRPr="00DF132E">
              <w:rPr>
                <w:b w:val="0"/>
                <w:bCs w:val="0"/>
                <w:color w:val="808080" w:themeColor="background1" w:themeShade="80"/>
                <w:sz w:val="16"/>
                <w:szCs w:val="16"/>
              </w:rPr>
              <w:t>Bijvoorbeeld</w:t>
            </w:r>
          </w:p>
        </w:tc>
        <w:tc>
          <w:tcPr>
            <w:tcW w:w="2310" w:type="dxa"/>
          </w:tcPr>
          <w:p w14:paraId="01D745EB" w14:textId="3AB32D54"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561" w:type="dxa"/>
          </w:tcPr>
          <w:p w14:paraId="3AA1F39B" w14:textId="1552D3CE"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bl>
    <w:p w14:paraId="4B27283B" w14:textId="29FEA980" w:rsidR="008C590E" w:rsidRPr="007A1823" w:rsidRDefault="008C590E" w:rsidP="00CC171C">
      <w:pPr>
        <w:contextualSpacing/>
      </w:pPr>
    </w:p>
    <w:p w14:paraId="27D22A07" w14:textId="77777777" w:rsidR="007A1823" w:rsidRPr="007A1823" w:rsidRDefault="007A1823" w:rsidP="00CC171C">
      <w:pPr>
        <w:pBdr>
          <w:bottom w:val="single" w:sz="12" w:space="1" w:color="auto"/>
        </w:pBdr>
        <w:contextualSpacing/>
      </w:pPr>
    </w:p>
    <w:p w14:paraId="44A30F0E" w14:textId="77777777" w:rsidR="007A1823" w:rsidRPr="007A1823" w:rsidRDefault="007A1823" w:rsidP="00CC171C">
      <w:pPr>
        <w:contextualSpacing/>
      </w:pPr>
    </w:p>
    <w:p w14:paraId="29B95CEE" w14:textId="5E050FEB" w:rsidR="007A1823" w:rsidRDefault="007A1823" w:rsidP="00C20837">
      <w:pPr>
        <w:pBdr>
          <w:bottom w:val="single" w:sz="12" w:space="1" w:color="auto"/>
        </w:pBdr>
        <w:spacing w:after="100" w:afterAutospacing="1"/>
        <w:rPr>
          <w:i/>
          <w:iCs/>
        </w:rPr>
      </w:pPr>
      <w:r w:rsidRPr="007A1823">
        <w:rPr>
          <w:i/>
          <w:iCs/>
        </w:rPr>
        <w:t xml:space="preserve">Voeg hier tussen de lijnen aanvullende informatie over de </w:t>
      </w:r>
      <w:r w:rsidR="00B22787">
        <w:rPr>
          <w:i/>
          <w:iCs/>
        </w:rPr>
        <w:t>bijzondere persoonsgegevens toe.</w:t>
      </w:r>
    </w:p>
    <w:p w14:paraId="03409693" w14:textId="77777777" w:rsidR="00C20837" w:rsidRPr="00B22787" w:rsidRDefault="00C20837" w:rsidP="00C20837">
      <w:pPr>
        <w:pBdr>
          <w:bottom w:val="single" w:sz="12" w:space="1" w:color="auto"/>
        </w:pBdr>
        <w:spacing w:after="100" w:afterAutospacing="1"/>
      </w:pPr>
    </w:p>
    <w:p w14:paraId="383F4137" w14:textId="4B40D3CB" w:rsidR="007A1823" w:rsidRDefault="007A1823" w:rsidP="00CC171C">
      <w:pPr>
        <w:contextualSpacing/>
      </w:pPr>
      <w:r>
        <w:br w:type="page"/>
      </w:r>
    </w:p>
    <w:p w14:paraId="5A157576" w14:textId="7293615F" w:rsidR="007A1823" w:rsidRPr="00BE5B5A" w:rsidRDefault="007A1823" w:rsidP="00646D60">
      <w:pPr>
        <w:pStyle w:val="Kop1"/>
      </w:pPr>
      <w:bookmarkStart w:id="47" w:name="_Toc86070314"/>
      <w:bookmarkStart w:id="48" w:name="_Toc88749618"/>
      <w:r w:rsidRPr="00BE5B5A">
        <w:lastRenderedPageBreak/>
        <w:t>Doelbinding</w:t>
      </w:r>
      <w:bookmarkEnd w:id="47"/>
      <w:bookmarkEnd w:id="48"/>
    </w:p>
    <w:p w14:paraId="5E272E34" w14:textId="77777777" w:rsidR="007A1823" w:rsidRPr="007A1823" w:rsidRDefault="007A1823" w:rsidP="00CC171C">
      <w:pPr>
        <w:contextualSpacing/>
      </w:pPr>
      <w:r w:rsidRPr="007A1823">
        <w:t xml:space="preserve">Als de persoonsgegevens voor een ander doel worden verwerkt dan oorspronkelijk verzameld, beoordeel of deze verdere verwerking </w:t>
      </w:r>
      <w:bookmarkStart w:id="49" w:name="Verenigbaar_Mouseover"/>
      <w:r w:rsidRPr="007A1823">
        <w:fldChar w:fldCharType="begin"/>
      </w:r>
      <w:r w:rsidRPr="007A1823">
        <w:instrText xml:space="preserve"> HYPERLINK  \l "Verenigbaar_Mouseover" \o "Ter beoordeling van de verenigbaarheid moet worden gekeken naar een aantal elementen:</w:instrText>
      </w:r>
    </w:p>
    <w:p w14:paraId="202470FC" w14:textId="77777777" w:rsidR="007A1823" w:rsidRPr="007A1823" w:rsidRDefault="007A1823" w:rsidP="00CC171C">
      <w:pPr>
        <w:contextualSpacing/>
      </w:pPr>
      <w:r w:rsidRPr="007A1823">
        <w:instrText>- het verband tussen het nieuwe doel en het oorspronkelijke doel. Hoe dichter die bij elkaar liggen, hoe eerder de verwerking verenigbaar is.</w:instrText>
      </w:r>
    </w:p>
    <w:p w14:paraId="310F4332" w14:textId="77777777" w:rsidR="007A1823" w:rsidRPr="007A1823" w:rsidRDefault="007A1823" w:rsidP="00CC171C">
      <w:pPr>
        <w:contextualSpacing/>
      </w:pPr>
      <w:r w:rsidRPr="007A1823">
        <w:instrText>- de context waarin de persoonsgegevens zijn verzameld. Hier moet worden gekeken naar de relatie tussen de verwerkingsverantwoordelijke en de betrokkene en wat de betrokkene redelijk kan verwachten.</w:instrText>
      </w:r>
    </w:p>
    <w:p w14:paraId="3191B23A" w14:textId="77777777" w:rsidR="007A1823" w:rsidRPr="007A1823" w:rsidRDefault="007A1823" w:rsidP="00CC171C">
      <w:pPr>
        <w:contextualSpacing/>
      </w:pPr>
      <w:r w:rsidRPr="007A1823">
        <w:instrText>- de aard van de persoonsgegevens. Bij gevoelige persoonsgegevens geldt een hoger beschermingsniveau en dat deze minder snel voor andere doelen mogen worden gebruikt.</w:instrText>
      </w:r>
    </w:p>
    <w:p w14:paraId="3D6F2579" w14:textId="77777777" w:rsidR="007A1823" w:rsidRPr="007A1823" w:rsidRDefault="007A1823" w:rsidP="00CC171C">
      <w:pPr>
        <w:contextualSpacing/>
      </w:pPr>
      <w:r w:rsidRPr="007A1823">
        <w:instrText>- de mogelijke gevolgen van de verdere verwerking voor betrokkenen.</w:instrText>
      </w:r>
    </w:p>
    <w:p w14:paraId="6BFD7AF5" w14:textId="77777777" w:rsidR="007A1823" w:rsidRPr="007A1823" w:rsidRDefault="007A1823" w:rsidP="00CC171C">
      <w:pPr>
        <w:contextualSpacing/>
      </w:pPr>
      <w:r w:rsidRPr="007A1823">
        <w:instrText xml:space="preserve">- het bestaan van passende waarborgen. Wanneer de persoonsgegevens bijvoorbeeld zijn versleuteld of gepseudonimiseerd, zullen deze eerder voor andere doelen mogen worden gebruikt." </w:instrText>
      </w:r>
      <w:r w:rsidRPr="007A1823">
        <w:fldChar w:fldCharType="separate"/>
      </w:r>
      <w:r w:rsidRPr="007A1823">
        <w:rPr>
          <w:rStyle w:val="Hyperlink"/>
        </w:rPr>
        <w:t>verenigbaar</w:t>
      </w:r>
      <w:r w:rsidRPr="007A1823">
        <w:fldChar w:fldCharType="end"/>
      </w:r>
      <w:r w:rsidRPr="007A1823">
        <w:t xml:space="preserve"> </w:t>
      </w:r>
      <w:bookmarkEnd w:id="49"/>
      <w:r w:rsidRPr="007A1823">
        <w:t>is met het doel waarvoor de persoonsgegevens oorspronkelijk zijn verzameld. Voeg in het tekstveld de verenigbaarheidstoets en aanvullende informatie toe.</w:t>
      </w:r>
    </w:p>
    <w:p w14:paraId="5BC2F0C0" w14:textId="77777777" w:rsidR="008C590E" w:rsidRDefault="008C590E" w:rsidP="00CC171C">
      <w:pPr>
        <w:contextualSpacing/>
      </w:pPr>
    </w:p>
    <w:p w14:paraId="6DB5B664" w14:textId="77777777" w:rsidR="008C590E" w:rsidRDefault="008C590E" w:rsidP="00CC171C">
      <w:pPr>
        <w:contextualSpacing/>
      </w:pPr>
    </w:p>
    <w:tbl>
      <w:tblPr>
        <w:tblStyle w:val="Rastertabel4-Accent1"/>
        <w:tblW w:w="8359" w:type="dxa"/>
        <w:tblLook w:val="04A0" w:firstRow="1" w:lastRow="0" w:firstColumn="1" w:lastColumn="0" w:noHBand="0" w:noVBand="1"/>
        <w:tblCaption w:val="Doelbinding"/>
        <w:tblDescription w:val="Toelichting doelbinding."/>
      </w:tblPr>
      <w:tblGrid>
        <w:gridCol w:w="2168"/>
        <w:gridCol w:w="1974"/>
        <w:gridCol w:w="1372"/>
        <w:gridCol w:w="2845"/>
      </w:tblGrid>
      <w:tr w:rsidR="007A1823" w:rsidRPr="00B4379D" w14:paraId="7B20716A"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68" w:type="dxa"/>
          </w:tcPr>
          <w:p w14:paraId="24A44379" w14:textId="77777777" w:rsidR="007A1823" w:rsidRPr="007A1823" w:rsidRDefault="007A1823" w:rsidP="00CC171C">
            <w:pPr>
              <w:contextualSpacing/>
              <w:rPr>
                <w:b w:val="0"/>
                <w:bCs w:val="0"/>
              </w:rPr>
            </w:pPr>
            <w:r w:rsidRPr="007A1823">
              <w:rPr>
                <w:b w:val="0"/>
                <w:bCs w:val="0"/>
              </w:rPr>
              <w:t>Gegevensverwerking</w:t>
            </w:r>
          </w:p>
        </w:tc>
        <w:tc>
          <w:tcPr>
            <w:tcW w:w="1974" w:type="dxa"/>
          </w:tcPr>
          <w:p w14:paraId="4CBD3E0A"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Persoonsgegevens</w:t>
            </w:r>
          </w:p>
        </w:tc>
        <w:tc>
          <w:tcPr>
            <w:tcW w:w="1372" w:type="dxa"/>
          </w:tcPr>
          <w:p w14:paraId="1301F19C"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Doeleinde</w:t>
            </w:r>
          </w:p>
        </w:tc>
        <w:tc>
          <w:tcPr>
            <w:tcW w:w="2845" w:type="dxa"/>
          </w:tcPr>
          <w:p w14:paraId="4C9E9755"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Oorspronkelijk doeleinde</w:t>
            </w:r>
          </w:p>
        </w:tc>
      </w:tr>
      <w:tr w:rsidR="007A1823" w:rsidRPr="00B4379D" w14:paraId="15F7F122"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tcPr>
          <w:p w14:paraId="26ABF209" w14:textId="1FD37E66" w:rsidR="007A1823" w:rsidRPr="007A1823" w:rsidRDefault="00DF132E" w:rsidP="00CC171C">
            <w:pPr>
              <w:contextualSpacing/>
              <w:rPr>
                <w:b w:val="0"/>
                <w:bCs w:val="0"/>
              </w:rPr>
            </w:pPr>
            <w:r w:rsidRPr="00DF132E">
              <w:rPr>
                <w:b w:val="0"/>
                <w:bCs w:val="0"/>
                <w:color w:val="808080" w:themeColor="background1" w:themeShade="80"/>
                <w:sz w:val="16"/>
                <w:szCs w:val="16"/>
              </w:rPr>
              <w:t>Bijvoorbeeld</w:t>
            </w:r>
          </w:p>
        </w:tc>
        <w:tc>
          <w:tcPr>
            <w:tcW w:w="1974" w:type="dxa"/>
          </w:tcPr>
          <w:p w14:paraId="2D7106EE" w14:textId="24DAAD3C"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372" w:type="dxa"/>
          </w:tcPr>
          <w:p w14:paraId="6423B31F" w14:textId="5BFB78F1"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2845" w:type="dxa"/>
          </w:tcPr>
          <w:p w14:paraId="489BA439" w14:textId="4A9C66C0"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7A1823" w:rsidRPr="00B4379D" w14:paraId="4A0FFEE0" w14:textId="77777777" w:rsidTr="008D3B48">
        <w:tc>
          <w:tcPr>
            <w:cnfStyle w:val="001000000000" w:firstRow="0" w:lastRow="0" w:firstColumn="1" w:lastColumn="0" w:oddVBand="0" w:evenVBand="0" w:oddHBand="0" w:evenHBand="0" w:firstRowFirstColumn="0" w:firstRowLastColumn="0" w:lastRowFirstColumn="0" w:lastRowLastColumn="0"/>
            <w:tcW w:w="2168" w:type="dxa"/>
          </w:tcPr>
          <w:p w14:paraId="63EA5155" w14:textId="685E128F" w:rsidR="007A1823" w:rsidRPr="00B4379D" w:rsidRDefault="00DF132E" w:rsidP="00CC171C">
            <w:pPr>
              <w:contextualSpacing/>
              <w:rPr>
                <w:b w:val="0"/>
                <w:bCs w:val="0"/>
              </w:rPr>
            </w:pPr>
            <w:r w:rsidRPr="00DF132E">
              <w:rPr>
                <w:b w:val="0"/>
                <w:bCs w:val="0"/>
                <w:color w:val="808080" w:themeColor="background1" w:themeShade="80"/>
                <w:sz w:val="16"/>
                <w:szCs w:val="16"/>
              </w:rPr>
              <w:t>Bijvoorbeeld</w:t>
            </w:r>
          </w:p>
        </w:tc>
        <w:tc>
          <w:tcPr>
            <w:tcW w:w="1974" w:type="dxa"/>
          </w:tcPr>
          <w:p w14:paraId="2F3F1B9F" w14:textId="3A7AB59A"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372" w:type="dxa"/>
          </w:tcPr>
          <w:p w14:paraId="23137243" w14:textId="3BDF06B8"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2845" w:type="dxa"/>
          </w:tcPr>
          <w:p w14:paraId="3C134377" w14:textId="00887D2F"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7A1823" w:rsidRPr="00B4379D" w14:paraId="3E89B4A7"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tcPr>
          <w:p w14:paraId="62B1BEA0" w14:textId="335D204A" w:rsidR="007A1823" w:rsidRPr="00B4379D" w:rsidRDefault="00DF132E" w:rsidP="00CC171C">
            <w:pPr>
              <w:contextualSpacing/>
              <w:rPr>
                <w:b w:val="0"/>
                <w:bCs w:val="0"/>
              </w:rPr>
            </w:pPr>
            <w:r w:rsidRPr="00DF132E">
              <w:rPr>
                <w:b w:val="0"/>
                <w:bCs w:val="0"/>
                <w:color w:val="808080" w:themeColor="background1" w:themeShade="80"/>
                <w:sz w:val="16"/>
                <w:szCs w:val="16"/>
              </w:rPr>
              <w:t>Bijvoorbeeld</w:t>
            </w:r>
          </w:p>
        </w:tc>
        <w:tc>
          <w:tcPr>
            <w:tcW w:w="1974" w:type="dxa"/>
          </w:tcPr>
          <w:p w14:paraId="57EAE580" w14:textId="0B06B84F"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372" w:type="dxa"/>
          </w:tcPr>
          <w:p w14:paraId="6973567C" w14:textId="5EE79F00"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2845" w:type="dxa"/>
          </w:tcPr>
          <w:p w14:paraId="08C9BDF9" w14:textId="52C58083" w:rsidR="007A1823"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7A1823" w:rsidRPr="00B4379D" w14:paraId="38677DA1" w14:textId="77777777" w:rsidTr="008D3B48">
        <w:tc>
          <w:tcPr>
            <w:cnfStyle w:val="001000000000" w:firstRow="0" w:lastRow="0" w:firstColumn="1" w:lastColumn="0" w:oddVBand="0" w:evenVBand="0" w:oddHBand="0" w:evenHBand="0" w:firstRowFirstColumn="0" w:firstRowLastColumn="0" w:lastRowFirstColumn="0" w:lastRowLastColumn="0"/>
            <w:tcW w:w="2168" w:type="dxa"/>
          </w:tcPr>
          <w:p w14:paraId="43E4312D" w14:textId="32F69756" w:rsidR="007A1823" w:rsidRPr="00B4379D" w:rsidRDefault="00DF132E" w:rsidP="00CC171C">
            <w:pPr>
              <w:contextualSpacing/>
              <w:rPr>
                <w:b w:val="0"/>
                <w:bCs w:val="0"/>
              </w:rPr>
            </w:pPr>
            <w:r w:rsidRPr="00DF132E">
              <w:rPr>
                <w:b w:val="0"/>
                <w:bCs w:val="0"/>
                <w:color w:val="808080" w:themeColor="background1" w:themeShade="80"/>
                <w:sz w:val="16"/>
                <w:szCs w:val="16"/>
              </w:rPr>
              <w:t>Bijvoorbeeld</w:t>
            </w:r>
          </w:p>
        </w:tc>
        <w:tc>
          <w:tcPr>
            <w:tcW w:w="1974" w:type="dxa"/>
          </w:tcPr>
          <w:p w14:paraId="243F6244" w14:textId="158F78DC"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372" w:type="dxa"/>
          </w:tcPr>
          <w:p w14:paraId="2EA99928" w14:textId="3EAAC59D"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2845" w:type="dxa"/>
          </w:tcPr>
          <w:p w14:paraId="3B654DD3" w14:textId="53F2991B" w:rsidR="007A1823"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bl>
    <w:p w14:paraId="6F230B3E" w14:textId="566E4738" w:rsidR="008C590E" w:rsidRDefault="008C590E" w:rsidP="00CC171C">
      <w:pPr>
        <w:contextualSpacing/>
      </w:pPr>
    </w:p>
    <w:p w14:paraId="62548BBC" w14:textId="77777777" w:rsidR="007A1823" w:rsidRPr="007A1823" w:rsidRDefault="007A1823" w:rsidP="00CC171C">
      <w:pPr>
        <w:pBdr>
          <w:bottom w:val="single" w:sz="12" w:space="1" w:color="auto"/>
        </w:pBdr>
        <w:contextualSpacing/>
      </w:pPr>
    </w:p>
    <w:p w14:paraId="6081A85A" w14:textId="77777777" w:rsidR="007A1823" w:rsidRPr="007A1823" w:rsidRDefault="007A1823" w:rsidP="00CC171C">
      <w:pPr>
        <w:contextualSpacing/>
      </w:pPr>
    </w:p>
    <w:p w14:paraId="6924649A" w14:textId="77777777" w:rsidR="007A1823" w:rsidRPr="007A1823" w:rsidRDefault="007A1823" w:rsidP="00CC171C">
      <w:pPr>
        <w:contextualSpacing/>
        <w:rPr>
          <w:i/>
          <w:iCs/>
        </w:rPr>
      </w:pPr>
      <w:r w:rsidRPr="007A1823">
        <w:rPr>
          <w:i/>
          <w:iCs/>
        </w:rPr>
        <w:t>Voeg hier tussen de lijnen aanvullende informatie over de doelbinding toe.</w:t>
      </w:r>
    </w:p>
    <w:p w14:paraId="343454F8" w14:textId="77777777" w:rsidR="007A1823" w:rsidRPr="007A1823" w:rsidRDefault="007A1823" w:rsidP="00CC171C">
      <w:pPr>
        <w:pBdr>
          <w:bottom w:val="single" w:sz="12" w:space="1" w:color="auto"/>
        </w:pBdr>
        <w:contextualSpacing/>
      </w:pPr>
    </w:p>
    <w:p w14:paraId="5FAF24D3" w14:textId="391B82F1" w:rsidR="007A1823" w:rsidRDefault="007A1823" w:rsidP="00CC171C">
      <w:pPr>
        <w:contextualSpacing/>
      </w:pPr>
      <w:r>
        <w:br w:type="page"/>
      </w:r>
    </w:p>
    <w:p w14:paraId="55808E73" w14:textId="7632F87B" w:rsidR="007A1823" w:rsidRPr="00BE5B5A" w:rsidRDefault="007A1823" w:rsidP="00646D60">
      <w:pPr>
        <w:pStyle w:val="Kop1"/>
      </w:pPr>
      <w:bookmarkStart w:id="50" w:name="_Toc86070315"/>
      <w:bookmarkStart w:id="51" w:name="_Toc88749619"/>
      <w:r w:rsidRPr="00BE5B5A">
        <w:lastRenderedPageBreak/>
        <w:t>Noodzaak en evenredigheid</w:t>
      </w:r>
      <w:bookmarkEnd w:id="50"/>
      <w:bookmarkEnd w:id="51"/>
    </w:p>
    <w:p w14:paraId="235D79B5" w14:textId="77777777" w:rsidR="007A1823" w:rsidRDefault="007A1823" w:rsidP="00CC171C">
      <w:pPr>
        <w:contextualSpacing/>
      </w:pPr>
      <w:r w:rsidRPr="007A1823">
        <w:t xml:space="preserve">Beoordeel of de voorgenomen gegevensverwerkingen noodzakelijk en evenredig zijn voor het verwezenlijken van de verwerkingsdoeleinden. </w:t>
      </w:r>
    </w:p>
    <w:p w14:paraId="6A658D84" w14:textId="62B3B617" w:rsidR="007A1823" w:rsidRPr="007A1823" w:rsidRDefault="007A1823" w:rsidP="00CC171C">
      <w:pPr>
        <w:contextualSpacing/>
      </w:pPr>
      <w:r w:rsidRPr="007A1823">
        <w:t>Ga hierbij in ieder geval in op:</w:t>
      </w:r>
    </w:p>
    <w:p w14:paraId="54F2E3EF" w14:textId="0D923661" w:rsidR="007A1823" w:rsidRPr="007A1823" w:rsidRDefault="007A1823" w:rsidP="00CC171C">
      <w:pPr>
        <w:pStyle w:val="Lijstalinea"/>
        <w:numPr>
          <w:ilvl w:val="0"/>
          <w:numId w:val="37"/>
        </w:numPr>
        <w:spacing w:line="240" w:lineRule="atLeast"/>
        <w:rPr>
          <w:rFonts w:ascii="Verdana" w:hAnsi="Verdana"/>
          <w:sz w:val="18"/>
          <w:szCs w:val="18"/>
        </w:rPr>
      </w:pPr>
      <w:r w:rsidRPr="007A1823">
        <w:rPr>
          <w:rFonts w:ascii="Verdana" w:hAnsi="Verdana"/>
          <w:sz w:val="18"/>
          <w:szCs w:val="18"/>
        </w:rPr>
        <w:t>Proportionaliteit: staat de inbreuk op de persoonlijke levenssfeer en de bescherming van de persoonsgegevens van de betrokkenen in evenredige verhouding tot de verwerkingsdoeleinden?</w:t>
      </w:r>
    </w:p>
    <w:p w14:paraId="051F1FA5" w14:textId="228B8FA4" w:rsidR="007A1823" w:rsidRPr="007A1823" w:rsidRDefault="007A1823" w:rsidP="00CC171C">
      <w:pPr>
        <w:pStyle w:val="Lijstalinea"/>
        <w:numPr>
          <w:ilvl w:val="0"/>
          <w:numId w:val="37"/>
        </w:numPr>
        <w:spacing w:line="240" w:lineRule="atLeast"/>
        <w:rPr>
          <w:rFonts w:ascii="Verdana" w:hAnsi="Verdana"/>
          <w:sz w:val="18"/>
          <w:szCs w:val="18"/>
        </w:rPr>
      </w:pPr>
      <w:r w:rsidRPr="007A1823">
        <w:rPr>
          <w:rFonts w:ascii="Verdana" w:hAnsi="Verdana"/>
          <w:sz w:val="18"/>
          <w:szCs w:val="18"/>
        </w:rPr>
        <w:t>Subsidiariteit: kunnen de verwerkingsdoeleinden in redelijkheid niet op een andere, voor de betrokkenen minder nadelige wijze, worden verwezenlijkt?</w:t>
      </w:r>
    </w:p>
    <w:p w14:paraId="59867681" w14:textId="77777777" w:rsidR="007A1823" w:rsidRPr="007A1823" w:rsidRDefault="007A1823" w:rsidP="00CC171C">
      <w:pPr>
        <w:pBdr>
          <w:bottom w:val="single" w:sz="12" w:space="1" w:color="auto"/>
        </w:pBdr>
        <w:contextualSpacing/>
      </w:pPr>
    </w:p>
    <w:p w14:paraId="2589524E" w14:textId="77777777" w:rsidR="007A1823" w:rsidRPr="007A1823" w:rsidRDefault="007A1823" w:rsidP="00CC171C">
      <w:pPr>
        <w:contextualSpacing/>
      </w:pPr>
    </w:p>
    <w:p w14:paraId="20273E73" w14:textId="77777777" w:rsidR="007A1823" w:rsidRPr="007A1823" w:rsidRDefault="007A1823" w:rsidP="00CC171C">
      <w:pPr>
        <w:contextualSpacing/>
        <w:rPr>
          <w:i/>
          <w:iCs/>
        </w:rPr>
      </w:pPr>
      <w:r w:rsidRPr="007A1823">
        <w:rPr>
          <w:i/>
          <w:iCs/>
        </w:rPr>
        <w:t>Voeg hier tussen de lijnen de beoordeling van de proportionaliteit toe.</w:t>
      </w:r>
    </w:p>
    <w:p w14:paraId="053A296E" w14:textId="77777777" w:rsidR="007A1823" w:rsidRPr="007A1823" w:rsidRDefault="007A1823" w:rsidP="00CC171C">
      <w:pPr>
        <w:pBdr>
          <w:bottom w:val="single" w:sz="12" w:space="1" w:color="auto"/>
        </w:pBdr>
        <w:contextualSpacing/>
      </w:pPr>
    </w:p>
    <w:p w14:paraId="235423E0" w14:textId="77777777" w:rsidR="007A1823" w:rsidRPr="007A1823" w:rsidRDefault="007A1823" w:rsidP="00CC171C">
      <w:pPr>
        <w:contextualSpacing/>
      </w:pPr>
    </w:p>
    <w:p w14:paraId="6DF103B7" w14:textId="77777777" w:rsidR="007A1823" w:rsidRPr="007A1823" w:rsidRDefault="007A1823" w:rsidP="00CC171C">
      <w:pPr>
        <w:contextualSpacing/>
        <w:rPr>
          <w:i/>
          <w:iCs/>
        </w:rPr>
      </w:pPr>
      <w:r w:rsidRPr="007A1823">
        <w:rPr>
          <w:i/>
          <w:iCs/>
        </w:rPr>
        <w:t>Voeg hier tussen de lijnen de beoordeling van de subsidiariteit toe.</w:t>
      </w:r>
    </w:p>
    <w:p w14:paraId="52287E4A" w14:textId="77777777" w:rsidR="007A1823" w:rsidRPr="007A1823" w:rsidRDefault="007A1823" w:rsidP="00CC171C">
      <w:pPr>
        <w:pBdr>
          <w:bottom w:val="single" w:sz="12" w:space="1" w:color="auto"/>
        </w:pBdr>
        <w:contextualSpacing/>
      </w:pPr>
    </w:p>
    <w:p w14:paraId="7681ABA1" w14:textId="77777777" w:rsidR="007A1823" w:rsidRPr="007A1823" w:rsidRDefault="007A1823" w:rsidP="00CC171C">
      <w:pPr>
        <w:contextualSpacing/>
      </w:pPr>
    </w:p>
    <w:p w14:paraId="6F7B2506" w14:textId="7C80055E" w:rsidR="006D6073" w:rsidRDefault="006D6073" w:rsidP="00CC171C">
      <w:pPr>
        <w:contextualSpacing/>
      </w:pPr>
      <w:r>
        <w:br w:type="page"/>
      </w:r>
    </w:p>
    <w:p w14:paraId="052EF51E" w14:textId="7B49DCC0" w:rsidR="006D6073" w:rsidRPr="00BE5B5A" w:rsidRDefault="006D6073" w:rsidP="00646D60">
      <w:pPr>
        <w:pStyle w:val="Kop1"/>
      </w:pPr>
      <w:bookmarkStart w:id="52" w:name="_Toc86070316"/>
      <w:bookmarkStart w:id="53" w:name="_Toc88749620"/>
      <w:r w:rsidRPr="00BE5B5A">
        <w:lastRenderedPageBreak/>
        <w:t>Rechten van betrokkenen</w:t>
      </w:r>
      <w:bookmarkEnd w:id="52"/>
      <w:bookmarkEnd w:id="53"/>
    </w:p>
    <w:p w14:paraId="05605D3B" w14:textId="77777777" w:rsidR="006D6073" w:rsidRPr="00C01029" w:rsidRDefault="006D6073" w:rsidP="00CC171C">
      <w:pPr>
        <w:contextualSpacing/>
      </w:pPr>
      <w:r w:rsidRPr="00C01029">
        <w:t xml:space="preserve">Beschrijf de procedure waarmee invulling wordt gegeven aan de </w:t>
      </w:r>
      <w:bookmarkStart w:id="54" w:name="Rechten_Mouseover"/>
      <w:r w:rsidRPr="00C01029">
        <w:fldChar w:fldCharType="begin"/>
      </w:r>
      <w:r w:rsidRPr="00C01029">
        <w:instrText xml:space="preserve"> HYPERLINK  \l "Rechten_Mouseover" \o "Rechten van betrokkenen zijn:</w:instrText>
      </w:r>
    </w:p>
    <w:p w14:paraId="5CE562BE" w14:textId="77777777" w:rsidR="006D6073" w:rsidRPr="00C01029" w:rsidRDefault="006D6073" w:rsidP="00CC171C">
      <w:pPr>
        <w:contextualSpacing/>
      </w:pPr>
    </w:p>
    <w:p w14:paraId="670A09B5" w14:textId="77777777" w:rsidR="006D6073" w:rsidRPr="00C01029" w:rsidRDefault="006D6073" w:rsidP="00CC171C">
      <w:pPr>
        <w:contextualSpacing/>
      </w:pPr>
      <w:r w:rsidRPr="00C01029">
        <w:instrText>- Recht op informatie</w:instrText>
      </w:r>
    </w:p>
    <w:p w14:paraId="07235A2C" w14:textId="77777777" w:rsidR="006D6073" w:rsidRPr="00C01029" w:rsidRDefault="006D6073" w:rsidP="00CC171C">
      <w:pPr>
        <w:contextualSpacing/>
      </w:pPr>
      <w:r w:rsidRPr="00C01029">
        <w:instrText>- Recht van inzage</w:instrText>
      </w:r>
    </w:p>
    <w:p w14:paraId="7246EF4C" w14:textId="77777777" w:rsidR="006D6073" w:rsidRPr="00C01029" w:rsidRDefault="006D6073" w:rsidP="00CC171C">
      <w:pPr>
        <w:contextualSpacing/>
      </w:pPr>
      <w:r w:rsidRPr="00C01029">
        <w:instrText>- Recht op rectificatie</w:instrText>
      </w:r>
    </w:p>
    <w:p w14:paraId="265721FC" w14:textId="77777777" w:rsidR="006D6073" w:rsidRPr="00C01029" w:rsidRDefault="006D6073" w:rsidP="00CC171C">
      <w:pPr>
        <w:contextualSpacing/>
      </w:pPr>
      <w:r w:rsidRPr="00C01029">
        <w:instrText>- Recht op gegevenswissing</w:instrText>
      </w:r>
    </w:p>
    <w:p w14:paraId="77BF7F42" w14:textId="77777777" w:rsidR="006D6073" w:rsidRPr="00C01029" w:rsidRDefault="006D6073" w:rsidP="00CC171C">
      <w:pPr>
        <w:contextualSpacing/>
      </w:pPr>
      <w:r w:rsidRPr="00C01029">
        <w:instrText>- Recht op beperking van de verwerking</w:instrText>
      </w:r>
    </w:p>
    <w:p w14:paraId="08820875" w14:textId="77777777" w:rsidR="006D6073" w:rsidRPr="00C01029" w:rsidRDefault="006D6073" w:rsidP="00CC171C">
      <w:pPr>
        <w:contextualSpacing/>
      </w:pPr>
      <w:r w:rsidRPr="00C01029">
        <w:instrText>- Recht op beperking van de verwerking</w:instrText>
      </w:r>
    </w:p>
    <w:p w14:paraId="7F8B1F2E" w14:textId="77777777" w:rsidR="006D6073" w:rsidRPr="00C01029" w:rsidRDefault="006D6073" w:rsidP="00CC171C">
      <w:pPr>
        <w:contextualSpacing/>
      </w:pPr>
      <w:r w:rsidRPr="00C01029">
        <w:instrText>- Kennisgevingsplicht over rectificatie of wissing van persoonsgegevens</w:instrText>
      </w:r>
    </w:p>
    <w:p w14:paraId="17382E23" w14:textId="77777777" w:rsidR="006D6073" w:rsidRPr="00C01029" w:rsidRDefault="006D6073" w:rsidP="00CC171C">
      <w:pPr>
        <w:contextualSpacing/>
      </w:pPr>
      <w:r w:rsidRPr="00C01029">
        <w:instrText>- Recht op overdraagbaarheid van gegevens</w:instrText>
      </w:r>
    </w:p>
    <w:p w14:paraId="614EA318" w14:textId="77777777" w:rsidR="006D6073" w:rsidRPr="00C01029" w:rsidRDefault="006D6073" w:rsidP="00CC171C">
      <w:pPr>
        <w:contextualSpacing/>
      </w:pPr>
      <w:r w:rsidRPr="00C01029">
        <w:instrText>- Recht van bezwaar</w:instrText>
      </w:r>
    </w:p>
    <w:p w14:paraId="20D3BA45" w14:textId="77777777" w:rsidR="006D6073" w:rsidRPr="00C01029" w:rsidRDefault="006D6073" w:rsidP="00CC171C">
      <w:pPr>
        <w:contextualSpacing/>
      </w:pPr>
      <w:r w:rsidRPr="00C01029">
        <w:instrText xml:space="preserve">Recht om niet onderworpen te worden aan een uitsluitend op geautomatiseerde verwerking gebaseerd besluit" </w:instrText>
      </w:r>
      <w:r w:rsidRPr="00C01029">
        <w:fldChar w:fldCharType="separate"/>
      </w:r>
      <w:r w:rsidRPr="00C01029">
        <w:rPr>
          <w:rStyle w:val="Hyperlink"/>
        </w:rPr>
        <w:t>rechten van de betrokkenen</w:t>
      </w:r>
      <w:r w:rsidRPr="00C01029">
        <w:fldChar w:fldCharType="end"/>
      </w:r>
      <w:r w:rsidRPr="00C01029">
        <w:t xml:space="preserve"> </w:t>
      </w:r>
      <w:bookmarkEnd w:id="54"/>
      <w:r w:rsidRPr="00C01029">
        <w:t>en welke partij verantwoordelijk is voor de uitvoering van de procedure. Als de rechten van de betrokkene worden beperkt, beschrijf op grond van welke wettelijke uitzondering dat is toegestaan.</w:t>
      </w:r>
    </w:p>
    <w:p w14:paraId="565AE1F4" w14:textId="470B5824" w:rsidR="007A1823" w:rsidRPr="00C01029" w:rsidRDefault="007A1823" w:rsidP="00CC171C">
      <w:pPr>
        <w:contextualSpacing/>
      </w:pPr>
    </w:p>
    <w:tbl>
      <w:tblPr>
        <w:tblStyle w:val="Rastertabel4-Accent1"/>
        <w:tblW w:w="8359" w:type="dxa"/>
        <w:tblLook w:val="04A0" w:firstRow="1" w:lastRow="0" w:firstColumn="1" w:lastColumn="0" w:noHBand="0" w:noVBand="1"/>
        <w:tblCaption w:val="Rechten van betrokkenen"/>
        <w:tblDescription w:val="Beschrijving procedure rechten van betrokkenen."/>
      </w:tblPr>
      <w:tblGrid>
        <w:gridCol w:w="2433"/>
        <w:gridCol w:w="2658"/>
        <w:gridCol w:w="3268"/>
      </w:tblGrid>
      <w:tr w:rsidR="00C01029" w:rsidRPr="00C01029" w14:paraId="714EC56D"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33" w:type="dxa"/>
          </w:tcPr>
          <w:p w14:paraId="2BA38C5B" w14:textId="77777777" w:rsidR="00C01029" w:rsidRPr="00C01029" w:rsidRDefault="00C01029" w:rsidP="00CC171C">
            <w:pPr>
              <w:contextualSpacing/>
              <w:rPr>
                <w:b w:val="0"/>
                <w:bCs w:val="0"/>
              </w:rPr>
            </w:pPr>
            <w:r w:rsidRPr="00C01029">
              <w:rPr>
                <w:b w:val="0"/>
                <w:bCs w:val="0"/>
              </w:rPr>
              <w:t>Rechten van betrokkene</w:t>
            </w:r>
          </w:p>
        </w:tc>
        <w:tc>
          <w:tcPr>
            <w:tcW w:w="2658" w:type="dxa"/>
          </w:tcPr>
          <w:p w14:paraId="3C4C36BB"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Procedure ter uitvoering</w:t>
            </w:r>
          </w:p>
        </w:tc>
        <w:tc>
          <w:tcPr>
            <w:tcW w:w="3268" w:type="dxa"/>
          </w:tcPr>
          <w:p w14:paraId="52DC87B3"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Beperking op grond van wettelijke uitzondering</w:t>
            </w:r>
          </w:p>
        </w:tc>
      </w:tr>
      <w:tr w:rsidR="00C01029" w:rsidRPr="00C01029" w14:paraId="26544C7E"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75F8D9E9" w14:textId="77777777" w:rsidR="00C01029" w:rsidRPr="00C01029" w:rsidRDefault="00C01029" w:rsidP="00CC171C">
            <w:pPr>
              <w:contextualSpacing/>
              <w:rPr>
                <w:bCs w:val="0"/>
              </w:rPr>
            </w:pPr>
            <w:r w:rsidRPr="00C01029">
              <w:rPr>
                <w:bCs w:val="0"/>
              </w:rPr>
              <w:t>Recht van inzage</w:t>
            </w:r>
          </w:p>
        </w:tc>
        <w:tc>
          <w:tcPr>
            <w:tcW w:w="2658" w:type="dxa"/>
          </w:tcPr>
          <w:p w14:paraId="66CCAE76" w14:textId="64988655"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268" w:type="dxa"/>
          </w:tcPr>
          <w:p w14:paraId="554DD795" w14:textId="0CC965F6"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C01029" w:rsidRPr="00C01029" w14:paraId="67073382" w14:textId="77777777" w:rsidTr="008D3B48">
        <w:tc>
          <w:tcPr>
            <w:cnfStyle w:val="001000000000" w:firstRow="0" w:lastRow="0" w:firstColumn="1" w:lastColumn="0" w:oddVBand="0" w:evenVBand="0" w:oddHBand="0" w:evenHBand="0" w:firstRowFirstColumn="0" w:firstRowLastColumn="0" w:lastRowFirstColumn="0" w:lastRowLastColumn="0"/>
            <w:tcW w:w="2433" w:type="dxa"/>
          </w:tcPr>
          <w:p w14:paraId="0B073DB1" w14:textId="77777777" w:rsidR="00C01029" w:rsidRPr="00C01029" w:rsidRDefault="00C01029" w:rsidP="00CC171C">
            <w:pPr>
              <w:contextualSpacing/>
              <w:rPr>
                <w:bCs w:val="0"/>
              </w:rPr>
            </w:pPr>
            <w:r w:rsidRPr="00C01029">
              <w:rPr>
                <w:bCs w:val="0"/>
              </w:rPr>
              <w:t>Recht op rectificatie en aanvulling</w:t>
            </w:r>
          </w:p>
        </w:tc>
        <w:tc>
          <w:tcPr>
            <w:tcW w:w="2658" w:type="dxa"/>
          </w:tcPr>
          <w:p w14:paraId="2FD66074" w14:textId="0079E0DD"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268" w:type="dxa"/>
          </w:tcPr>
          <w:p w14:paraId="4E3F21F9" w14:textId="4B27A7E6"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C01029" w:rsidRPr="00C01029" w14:paraId="05E418E5"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1A4FEB34" w14:textId="77777777" w:rsidR="00C01029" w:rsidRPr="00C01029" w:rsidRDefault="00C01029" w:rsidP="00CC171C">
            <w:pPr>
              <w:contextualSpacing/>
              <w:rPr>
                <w:bCs w:val="0"/>
              </w:rPr>
            </w:pPr>
            <w:r w:rsidRPr="00C01029">
              <w:rPr>
                <w:bCs w:val="0"/>
              </w:rPr>
              <w:t>Recht op vergetelheid</w:t>
            </w:r>
          </w:p>
        </w:tc>
        <w:tc>
          <w:tcPr>
            <w:tcW w:w="2658" w:type="dxa"/>
          </w:tcPr>
          <w:p w14:paraId="06FEEFBA" w14:textId="2DF0947E"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268" w:type="dxa"/>
          </w:tcPr>
          <w:p w14:paraId="7D3F7122" w14:textId="24247207"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C01029" w:rsidRPr="00C01029" w14:paraId="29DD8CAD" w14:textId="77777777" w:rsidTr="008D3B48">
        <w:tc>
          <w:tcPr>
            <w:cnfStyle w:val="001000000000" w:firstRow="0" w:lastRow="0" w:firstColumn="1" w:lastColumn="0" w:oddVBand="0" w:evenVBand="0" w:oddHBand="0" w:evenHBand="0" w:firstRowFirstColumn="0" w:firstRowLastColumn="0" w:lastRowFirstColumn="0" w:lastRowLastColumn="0"/>
            <w:tcW w:w="2433" w:type="dxa"/>
          </w:tcPr>
          <w:p w14:paraId="1A9BC044" w14:textId="77777777" w:rsidR="00C01029" w:rsidRPr="00C01029" w:rsidRDefault="00C01029" w:rsidP="00CC171C">
            <w:pPr>
              <w:contextualSpacing/>
              <w:rPr>
                <w:bCs w:val="0"/>
              </w:rPr>
            </w:pPr>
            <w:r w:rsidRPr="00C01029">
              <w:rPr>
                <w:bCs w:val="0"/>
              </w:rPr>
              <w:t>Recht op beperking van de verwerking</w:t>
            </w:r>
          </w:p>
        </w:tc>
        <w:tc>
          <w:tcPr>
            <w:tcW w:w="2658" w:type="dxa"/>
          </w:tcPr>
          <w:p w14:paraId="642BB795" w14:textId="76D5F153"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268" w:type="dxa"/>
          </w:tcPr>
          <w:p w14:paraId="7C2EC8E2" w14:textId="656A6764"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C01029" w:rsidRPr="00C01029" w14:paraId="635FD8BE"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336A8504" w14:textId="77777777" w:rsidR="00C01029" w:rsidRPr="00C01029" w:rsidRDefault="00C01029" w:rsidP="00CC171C">
            <w:pPr>
              <w:contextualSpacing/>
              <w:rPr>
                <w:bCs w:val="0"/>
              </w:rPr>
            </w:pPr>
            <w:r w:rsidRPr="00C01029">
              <w:rPr>
                <w:bCs w:val="0"/>
              </w:rPr>
              <w:t>Recht op dataportabiliteit</w:t>
            </w:r>
          </w:p>
        </w:tc>
        <w:tc>
          <w:tcPr>
            <w:tcW w:w="2658" w:type="dxa"/>
          </w:tcPr>
          <w:p w14:paraId="187DBED3" w14:textId="33F9E347"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268" w:type="dxa"/>
          </w:tcPr>
          <w:p w14:paraId="2B0E6C5C" w14:textId="5A7AEDAB"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C01029" w:rsidRPr="00C01029" w14:paraId="65AA1809" w14:textId="77777777" w:rsidTr="008D3B48">
        <w:tc>
          <w:tcPr>
            <w:cnfStyle w:val="001000000000" w:firstRow="0" w:lastRow="0" w:firstColumn="1" w:lastColumn="0" w:oddVBand="0" w:evenVBand="0" w:oddHBand="0" w:evenHBand="0" w:firstRowFirstColumn="0" w:firstRowLastColumn="0" w:lastRowFirstColumn="0" w:lastRowLastColumn="0"/>
            <w:tcW w:w="2433" w:type="dxa"/>
          </w:tcPr>
          <w:p w14:paraId="6F0ACA43" w14:textId="77777777" w:rsidR="00C01029" w:rsidRPr="00C01029" w:rsidRDefault="00C01029" w:rsidP="00CC171C">
            <w:pPr>
              <w:contextualSpacing/>
              <w:rPr>
                <w:bCs w:val="0"/>
              </w:rPr>
            </w:pPr>
            <w:r w:rsidRPr="00C01029">
              <w:rPr>
                <w:bCs w:val="0"/>
              </w:rPr>
              <w:t>Recht niet onderworpen te worden aan geautomatiseerde besluitvorming</w:t>
            </w:r>
          </w:p>
        </w:tc>
        <w:tc>
          <w:tcPr>
            <w:tcW w:w="2658" w:type="dxa"/>
          </w:tcPr>
          <w:p w14:paraId="0BFE52FF" w14:textId="52EB1EA0"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268" w:type="dxa"/>
          </w:tcPr>
          <w:p w14:paraId="36C2AE6B" w14:textId="30AF5B37"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C01029" w:rsidRPr="00C01029" w14:paraId="563C22F6"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4968F0F4" w14:textId="77777777" w:rsidR="00C01029" w:rsidRPr="00C01029" w:rsidRDefault="00C01029" w:rsidP="00CC171C">
            <w:pPr>
              <w:contextualSpacing/>
              <w:rPr>
                <w:bCs w:val="0"/>
              </w:rPr>
            </w:pPr>
            <w:r w:rsidRPr="00C01029">
              <w:rPr>
                <w:bCs w:val="0"/>
              </w:rPr>
              <w:t>Recht om bezwaar te maken</w:t>
            </w:r>
          </w:p>
        </w:tc>
        <w:tc>
          <w:tcPr>
            <w:tcW w:w="2658" w:type="dxa"/>
          </w:tcPr>
          <w:p w14:paraId="59F098C1" w14:textId="7C061D9A"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268" w:type="dxa"/>
          </w:tcPr>
          <w:p w14:paraId="7E211554" w14:textId="1939C600"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C01029" w:rsidRPr="00C01029" w14:paraId="2F786B1D" w14:textId="77777777" w:rsidTr="008D3B48">
        <w:tc>
          <w:tcPr>
            <w:cnfStyle w:val="001000000000" w:firstRow="0" w:lastRow="0" w:firstColumn="1" w:lastColumn="0" w:oddVBand="0" w:evenVBand="0" w:oddHBand="0" w:evenHBand="0" w:firstRowFirstColumn="0" w:firstRowLastColumn="0" w:lastRowFirstColumn="0" w:lastRowLastColumn="0"/>
            <w:tcW w:w="2433" w:type="dxa"/>
          </w:tcPr>
          <w:p w14:paraId="5C16237D" w14:textId="77777777" w:rsidR="00C01029" w:rsidRPr="00C01029" w:rsidRDefault="00C01029" w:rsidP="00CC171C">
            <w:pPr>
              <w:contextualSpacing/>
              <w:rPr>
                <w:bCs w:val="0"/>
              </w:rPr>
            </w:pPr>
            <w:r w:rsidRPr="00C01029">
              <w:rPr>
                <w:bCs w:val="0"/>
              </w:rPr>
              <w:t xml:space="preserve">Recht op duidelijke informatie </w:t>
            </w:r>
          </w:p>
        </w:tc>
        <w:tc>
          <w:tcPr>
            <w:tcW w:w="2658" w:type="dxa"/>
          </w:tcPr>
          <w:p w14:paraId="585C505E" w14:textId="415ED905"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268" w:type="dxa"/>
          </w:tcPr>
          <w:p w14:paraId="68841DCF" w14:textId="503AA420"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bl>
    <w:p w14:paraId="19412FBA" w14:textId="61E0CFEF" w:rsidR="00C01029" w:rsidRPr="00C01029" w:rsidRDefault="00C01029" w:rsidP="00CC171C">
      <w:pPr>
        <w:contextualSpacing/>
      </w:pPr>
    </w:p>
    <w:p w14:paraId="25F1D67C" w14:textId="77777777" w:rsidR="00C01029" w:rsidRPr="00C01029" w:rsidRDefault="00C01029" w:rsidP="00CC171C">
      <w:pPr>
        <w:pBdr>
          <w:bottom w:val="single" w:sz="12" w:space="1" w:color="auto"/>
        </w:pBdr>
        <w:contextualSpacing/>
      </w:pPr>
    </w:p>
    <w:p w14:paraId="49BE2278" w14:textId="77777777" w:rsidR="00C01029" w:rsidRPr="00C01029" w:rsidRDefault="00C01029" w:rsidP="00CC171C">
      <w:pPr>
        <w:contextualSpacing/>
      </w:pPr>
    </w:p>
    <w:p w14:paraId="1E3D441E" w14:textId="77777777" w:rsidR="00C01029" w:rsidRPr="00C01029" w:rsidRDefault="00C01029" w:rsidP="00CC171C">
      <w:pPr>
        <w:contextualSpacing/>
        <w:rPr>
          <w:i/>
          <w:iCs/>
        </w:rPr>
      </w:pPr>
      <w:r w:rsidRPr="00C01029">
        <w:rPr>
          <w:i/>
          <w:iCs/>
        </w:rPr>
        <w:t>Geef een beschrijving hier tussen de lijnen.</w:t>
      </w:r>
    </w:p>
    <w:p w14:paraId="2F6AE34E" w14:textId="77777777" w:rsidR="00C01029" w:rsidRPr="00C01029" w:rsidRDefault="00C01029" w:rsidP="00CC171C">
      <w:pPr>
        <w:pBdr>
          <w:bottom w:val="single" w:sz="12" w:space="1" w:color="auto"/>
        </w:pBdr>
        <w:contextualSpacing/>
      </w:pPr>
    </w:p>
    <w:p w14:paraId="0895F9C4" w14:textId="36B6D341" w:rsidR="00C01029" w:rsidRDefault="00C01029" w:rsidP="00CC171C">
      <w:pPr>
        <w:contextualSpacing/>
      </w:pPr>
    </w:p>
    <w:p w14:paraId="1ED347E5" w14:textId="54C0BB5B" w:rsidR="00C01029" w:rsidRDefault="00C01029" w:rsidP="00CC171C">
      <w:pPr>
        <w:contextualSpacing/>
      </w:pPr>
      <w:r>
        <w:br w:type="page"/>
      </w:r>
    </w:p>
    <w:p w14:paraId="3F6FA411" w14:textId="77777777" w:rsidR="00C01029" w:rsidRPr="00BE5B5A" w:rsidRDefault="00C01029" w:rsidP="00646D60">
      <w:pPr>
        <w:pStyle w:val="Kop1"/>
      </w:pPr>
      <w:r w:rsidRPr="00BE5B5A">
        <w:lastRenderedPageBreak/>
        <w:t>Beschrijving en beoordeling risico’s voor de betrokkenen</w:t>
      </w:r>
    </w:p>
    <w:p w14:paraId="4D6E952E" w14:textId="48FCA916" w:rsidR="00C01029" w:rsidRPr="00C01029" w:rsidRDefault="00C01029" w:rsidP="00CC171C">
      <w:pPr>
        <w:contextualSpacing/>
      </w:pPr>
      <w:r w:rsidRPr="00C01029">
        <w:t>Beschrijf en beoordeel de risico’s van de voorgenomen gegevensverwerkingen voor de rechten en vrijheden van de betrokkenen. Houd hierbij rekening met de aard, omvang, context en doelen van de voorgenomen gegevensverwerkingen.</w:t>
      </w:r>
    </w:p>
    <w:p w14:paraId="00E07D36" w14:textId="1CF0B437" w:rsidR="00C01029" w:rsidRDefault="00C01029" w:rsidP="00CC171C">
      <w:pPr>
        <w:contextualSpacing/>
      </w:pPr>
      <w:r>
        <w:br w:type="page"/>
      </w:r>
    </w:p>
    <w:p w14:paraId="12F63862" w14:textId="1FF9CF60" w:rsidR="00C01029" w:rsidRPr="00BE5B5A" w:rsidRDefault="00C01029" w:rsidP="00646D60">
      <w:pPr>
        <w:pStyle w:val="Kop1"/>
      </w:pPr>
      <w:bookmarkStart w:id="55" w:name="_Toc86070317"/>
      <w:bookmarkStart w:id="56" w:name="_Toc88749621"/>
      <w:r w:rsidRPr="00BE5B5A">
        <w:lastRenderedPageBreak/>
        <w:t>Risico’s voor betrokkenen</w:t>
      </w:r>
      <w:bookmarkEnd w:id="55"/>
      <w:bookmarkEnd w:id="56"/>
    </w:p>
    <w:p w14:paraId="7B1ED4BD" w14:textId="28669EFD" w:rsidR="00C01029" w:rsidRPr="00C01029" w:rsidRDefault="00C01029" w:rsidP="00CC171C">
      <w:pPr>
        <w:contextualSpacing/>
      </w:pPr>
      <w:r w:rsidRPr="00C01029">
        <w:t>Beschrijf en beoordeel de risico’s van de gegevensverwerkingen voor de rechten en vrijheden van betrokkenen. Ga hierbij in ieder geval in op:</w:t>
      </w:r>
    </w:p>
    <w:p w14:paraId="68D45B0E" w14:textId="5C5A36BB" w:rsidR="00C01029" w:rsidRPr="00C01029" w:rsidRDefault="00C01029" w:rsidP="00CC171C">
      <w:pPr>
        <w:pStyle w:val="Lijstalinea"/>
        <w:numPr>
          <w:ilvl w:val="0"/>
          <w:numId w:val="38"/>
        </w:numPr>
        <w:spacing w:line="240" w:lineRule="atLeast"/>
        <w:rPr>
          <w:rFonts w:ascii="Verdana" w:hAnsi="Verdana"/>
          <w:sz w:val="18"/>
          <w:szCs w:val="18"/>
        </w:rPr>
      </w:pPr>
      <w:r w:rsidRPr="00C01029">
        <w:rPr>
          <w:rFonts w:ascii="Verdana" w:hAnsi="Verdana"/>
          <w:sz w:val="18"/>
          <w:szCs w:val="18"/>
        </w:rPr>
        <w:t>welke negatieve gevolgen de gegevensverwerkingen kunnen hebben voor de rechten en vrijheden van de betrokkenen, zoals het verbod op discriminatie;</w:t>
      </w:r>
    </w:p>
    <w:p w14:paraId="35B626CA" w14:textId="3A1A88D0" w:rsidR="00C01029" w:rsidRPr="00C01029" w:rsidRDefault="00C01029" w:rsidP="00CC171C">
      <w:pPr>
        <w:pStyle w:val="Lijstalinea"/>
        <w:numPr>
          <w:ilvl w:val="0"/>
          <w:numId w:val="38"/>
        </w:numPr>
        <w:spacing w:line="240" w:lineRule="atLeast"/>
        <w:rPr>
          <w:rFonts w:ascii="Verdana" w:hAnsi="Verdana"/>
          <w:sz w:val="18"/>
          <w:szCs w:val="18"/>
        </w:rPr>
      </w:pPr>
      <w:r w:rsidRPr="00C01029">
        <w:rPr>
          <w:rFonts w:ascii="Verdana" w:hAnsi="Verdana"/>
          <w:sz w:val="18"/>
          <w:szCs w:val="18"/>
        </w:rPr>
        <w:t>de oorsprong van deze gevolgen;</w:t>
      </w:r>
    </w:p>
    <w:p w14:paraId="27FAF325" w14:textId="3D1B29BB" w:rsidR="00C01029" w:rsidRPr="00C01029" w:rsidRDefault="00C01029" w:rsidP="00CC171C">
      <w:pPr>
        <w:pStyle w:val="Lijstalinea"/>
        <w:numPr>
          <w:ilvl w:val="0"/>
          <w:numId w:val="38"/>
        </w:numPr>
        <w:spacing w:line="240" w:lineRule="atLeast"/>
        <w:rPr>
          <w:rFonts w:ascii="Verdana" w:hAnsi="Verdana"/>
          <w:sz w:val="18"/>
          <w:szCs w:val="18"/>
        </w:rPr>
      </w:pPr>
      <w:r w:rsidRPr="00C01029">
        <w:rPr>
          <w:rFonts w:ascii="Verdana" w:hAnsi="Verdana"/>
          <w:sz w:val="18"/>
          <w:szCs w:val="18"/>
        </w:rPr>
        <w:t>de waarschijnlijkheid (kans) dat deze gevolgen zullen intreden;</w:t>
      </w:r>
    </w:p>
    <w:p w14:paraId="614E8B29" w14:textId="35237A12" w:rsidR="00C01029" w:rsidRPr="00C01029" w:rsidRDefault="00C01029" w:rsidP="00CC171C">
      <w:pPr>
        <w:pStyle w:val="Lijstalinea"/>
        <w:numPr>
          <w:ilvl w:val="0"/>
          <w:numId w:val="38"/>
        </w:numPr>
        <w:spacing w:line="240" w:lineRule="atLeast"/>
        <w:rPr>
          <w:rFonts w:ascii="Verdana" w:hAnsi="Verdana"/>
          <w:sz w:val="18"/>
          <w:szCs w:val="18"/>
        </w:rPr>
      </w:pPr>
      <w:r w:rsidRPr="00C01029">
        <w:rPr>
          <w:rFonts w:ascii="Verdana" w:hAnsi="Verdana"/>
          <w:sz w:val="18"/>
          <w:szCs w:val="18"/>
        </w:rPr>
        <w:t>de ernst (impact) van deze gevolgen voor de betrokkenen wanneer deze intreden.</w:t>
      </w:r>
    </w:p>
    <w:p w14:paraId="1D3D90FE" w14:textId="77777777" w:rsidR="00C01029" w:rsidRPr="00C01029" w:rsidRDefault="00C01029" w:rsidP="00CC171C">
      <w:pPr>
        <w:contextualSpacing/>
      </w:pPr>
    </w:p>
    <w:p w14:paraId="5DF025BB" w14:textId="77777777" w:rsidR="00C01029" w:rsidRPr="00C01029" w:rsidRDefault="00C01029" w:rsidP="00CC171C">
      <w:pPr>
        <w:contextualSpacing/>
      </w:pPr>
      <w:r w:rsidRPr="00C01029">
        <w:t xml:space="preserve">Gebruik voor de inschatting van de kans, impact en het risico de niveaus </w:t>
      </w:r>
      <w:r w:rsidRPr="00C01029">
        <w:rPr>
          <w:highlight w:val="green"/>
        </w:rPr>
        <w:t>‘laag’</w:t>
      </w:r>
      <w:r w:rsidRPr="00C01029">
        <w:t xml:space="preserve">, </w:t>
      </w:r>
      <w:r w:rsidRPr="00C01029">
        <w:rPr>
          <w:highlight w:val="yellow"/>
        </w:rPr>
        <w:t>‘gemiddeld</w:t>
      </w:r>
      <w:r w:rsidRPr="00C01029">
        <w:t xml:space="preserve">’ en </w:t>
      </w:r>
      <w:r w:rsidRPr="00C01029">
        <w:rPr>
          <w:highlight w:val="red"/>
        </w:rPr>
        <w:t>‘hoog’</w:t>
      </w:r>
      <w:r w:rsidRPr="00C01029">
        <w:t>. De kans wordt bepaald aan de hand van de formule kans x impact. Gebruikmaken van de bijbehorende kleuren is aan te raden.</w:t>
      </w:r>
    </w:p>
    <w:p w14:paraId="60E45F62" w14:textId="77777777" w:rsidR="00C01029" w:rsidRPr="00C01029" w:rsidRDefault="00C01029" w:rsidP="00CC171C">
      <w:pPr>
        <w:contextualSpacing/>
      </w:pPr>
    </w:p>
    <w:p w14:paraId="342C1462" w14:textId="77777777" w:rsidR="00C01029" w:rsidRPr="00C01029" w:rsidRDefault="00C01029" w:rsidP="00CC171C">
      <w:pPr>
        <w:contextualSpacing/>
      </w:pPr>
      <w:r w:rsidRPr="00C01029">
        <w:t>Voeg aanvullende informatie in het tekstveld toe.</w:t>
      </w:r>
    </w:p>
    <w:p w14:paraId="593E6737" w14:textId="188CC0EA" w:rsidR="00C01029" w:rsidRDefault="00C01029" w:rsidP="00CC171C">
      <w:pPr>
        <w:contextualSpacing/>
      </w:pPr>
    </w:p>
    <w:tbl>
      <w:tblPr>
        <w:tblStyle w:val="Rastertabel4-Accent1"/>
        <w:tblW w:w="8359" w:type="dxa"/>
        <w:tblLook w:val="04A0" w:firstRow="1" w:lastRow="0" w:firstColumn="1" w:lastColumn="0" w:noHBand="0" w:noVBand="1"/>
        <w:tblCaption w:val="Risico's voor betrokkenen"/>
        <w:tblDescription w:val="Beschrijving risico's voor betrokkenen."/>
      </w:tblPr>
      <w:tblGrid>
        <w:gridCol w:w="3539"/>
        <w:gridCol w:w="1559"/>
        <w:gridCol w:w="1418"/>
        <w:gridCol w:w="1843"/>
      </w:tblGrid>
      <w:tr w:rsidR="00C01029" w:rsidRPr="00C01029" w14:paraId="7B0CC397"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39" w:type="dxa"/>
          </w:tcPr>
          <w:p w14:paraId="4AA80F62" w14:textId="77777777" w:rsidR="00C01029" w:rsidRPr="00C01029" w:rsidRDefault="00C01029" w:rsidP="00CC171C">
            <w:pPr>
              <w:contextualSpacing/>
              <w:rPr>
                <w:b w:val="0"/>
                <w:bCs w:val="0"/>
              </w:rPr>
            </w:pPr>
            <w:r w:rsidRPr="00C01029">
              <w:rPr>
                <w:b w:val="0"/>
                <w:bCs w:val="0"/>
              </w:rPr>
              <w:t>Beschrijving risico</w:t>
            </w:r>
          </w:p>
        </w:tc>
        <w:tc>
          <w:tcPr>
            <w:tcW w:w="1559" w:type="dxa"/>
          </w:tcPr>
          <w:p w14:paraId="2C62F147"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Kans</w:t>
            </w:r>
          </w:p>
        </w:tc>
        <w:tc>
          <w:tcPr>
            <w:tcW w:w="1418" w:type="dxa"/>
          </w:tcPr>
          <w:p w14:paraId="6ACEFFFD"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Impact</w:t>
            </w:r>
          </w:p>
        </w:tc>
        <w:tc>
          <w:tcPr>
            <w:tcW w:w="1843" w:type="dxa"/>
          </w:tcPr>
          <w:p w14:paraId="223F8CE4"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Risico-inschatting</w:t>
            </w:r>
          </w:p>
        </w:tc>
      </w:tr>
      <w:tr w:rsidR="00C01029" w:rsidRPr="00DF132E" w14:paraId="281AC019"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3B883F9" w14:textId="72456A6D" w:rsidR="00C01029" w:rsidRPr="00DF132E" w:rsidRDefault="00DF132E" w:rsidP="00CC171C">
            <w:pPr>
              <w:contextualSpacing/>
              <w:rPr>
                <w:b w:val="0"/>
                <w:bCs w:val="0"/>
              </w:rPr>
            </w:pPr>
            <w:r w:rsidRPr="00DF132E">
              <w:rPr>
                <w:b w:val="0"/>
                <w:bCs w:val="0"/>
                <w:color w:val="808080" w:themeColor="background1" w:themeShade="80"/>
                <w:sz w:val="16"/>
                <w:szCs w:val="16"/>
              </w:rPr>
              <w:t>Bijvoorbeeld</w:t>
            </w:r>
          </w:p>
        </w:tc>
        <w:tc>
          <w:tcPr>
            <w:tcW w:w="1559" w:type="dxa"/>
          </w:tcPr>
          <w:p w14:paraId="48ABB4B5" w14:textId="43DB0ED4"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418" w:type="dxa"/>
          </w:tcPr>
          <w:p w14:paraId="7E406801" w14:textId="42168485"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843" w:type="dxa"/>
          </w:tcPr>
          <w:p w14:paraId="07E2EFEB" w14:textId="61A507C7"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C01029" w:rsidRPr="00DF132E" w14:paraId="4002EA18" w14:textId="77777777" w:rsidTr="008D3B48">
        <w:tc>
          <w:tcPr>
            <w:cnfStyle w:val="001000000000" w:firstRow="0" w:lastRow="0" w:firstColumn="1" w:lastColumn="0" w:oddVBand="0" w:evenVBand="0" w:oddHBand="0" w:evenHBand="0" w:firstRowFirstColumn="0" w:firstRowLastColumn="0" w:lastRowFirstColumn="0" w:lastRowLastColumn="0"/>
            <w:tcW w:w="3539" w:type="dxa"/>
          </w:tcPr>
          <w:p w14:paraId="25483BA0" w14:textId="051C88AD" w:rsidR="00C01029" w:rsidRPr="00DF132E" w:rsidRDefault="00DF132E" w:rsidP="00CC171C">
            <w:pPr>
              <w:contextualSpacing/>
              <w:rPr>
                <w:b w:val="0"/>
                <w:bCs w:val="0"/>
              </w:rPr>
            </w:pPr>
            <w:r w:rsidRPr="00DF132E">
              <w:rPr>
                <w:b w:val="0"/>
                <w:bCs w:val="0"/>
                <w:color w:val="808080" w:themeColor="background1" w:themeShade="80"/>
                <w:sz w:val="16"/>
                <w:szCs w:val="16"/>
              </w:rPr>
              <w:t>Bijvoorbeeld</w:t>
            </w:r>
          </w:p>
        </w:tc>
        <w:tc>
          <w:tcPr>
            <w:tcW w:w="1559" w:type="dxa"/>
          </w:tcPr>
          <w:p w14:paraId="5F2439F9" w14:textId="7AFC893B"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418" w:type="dxa"/>
          </w:tcPr>
          <w:p w14:paraId="0BD0DEED" w14:textId="3366EA86"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843" w:type="dxa"/>
          </w:tcPr>
          <w:p w14:paraId="6704D8ED" w14:textId="5ADC738E"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C01029" w:rsidRPr="00DF132E" w14:paraId="21AC9207"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ADB6712" w14:textId="02322AE0" w:rsidR="00C01029" w:rsidRPr="00DF132E" w:rsidRDefault="00DF132E" w:rsidP="00CC171C">
            <w:pPr>
              <w:contextualSpacing/>
              <w:rPr>
                <w:b w:val="0"/>
                <w:bCs w:val="0"/>
              </w:rPr>
            </w:pPr>
            <w:r w:rsidRPr="00DF132E">
              <w:rPr>
                <w:b w:val="0"/>
                <w:bCs w:val="0"/>
                <w:color w:val="808080" w:themeColor="background1" w:themeShade="80"/>
                <w:sz w:val="16"/>
                <w:szCs w:val="16"/>
              </w:rPr>
              <w:t>Bijvoorbeeld</w:t>
            </w:r>
          </w:p>
        </w:tc>
        <w:tc>
          <w:tcPr>
            <w:tcW w:w="1559" w:type="dxa"/>
          </w:tcPr>
          <w:p w14:paraId="5E0DFAE6" w14:textId="23BBA3D3"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418" w:type="dxa"/>
          </w:tcPr>
          <w:p w14:paraId="595F2FD5" w14:textId="26598210"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843" w:type="dxa"/>
          </w:tcPr>
          <w:p w14:paraId="33BAD5E5" w14:textId="5CAA8F57"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C01029" w:rsidRPr="00DF132E" w14:paraId="049ACAD2" w14:textId="77777777" w:rsidTr="00DF132E">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746AD63B" w14:textId="0D7A1F17" w:rsidR="00C01029" w:rsidRPr="00DF132E" w:rsidRDefault="00DF132E" w:rsidP="00CC171C">
            <w:pPr>
              <w:contextualSpacing/>
              <w:rPr>
                <w:b w:val="0"/>
                <w:bCs w:val="0"/>
              </w:rPr>
            </w:pPr>
            <w:r w:rsidRPr="00DF132E">
              <w:rPr>
                <w:b w:val="0"/>
                <w:bCs w:val="0"/>
                <w:color w:val="808080" w:themeColor="background1" w:themeShade="80"/>
                <w:sz w:val="16"/>
                <w:szCs w:val="16"/>
              </w:rPr>
              <w:t>Bijvoorbeeld</w:t>
            </w:r>
          </w:p>
        </w:tc>
        <w:tc>
          <w:tcPr>
            <w:tcW w:w="1559" w:type="dxa"/>
          </w:tcPr>
          <w:p w14:paraId="41A97E69" w14:textId="1D2AD156"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418" w:type="dxa"/>
          </w:tcPr>
          <w:p w14:paraId="1E63480E" w14:textId="436F8A70"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843" w:type="dxa"/>
          </w:tcPr>
          <w:p w14:paraId="61D0069E" w14:textId="2AB00E7D"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bl>
    <w:p w14:paraId="6AD1811C" w14:textId="040CD3B7" w:rsidR="00C01029" w:rsidRPr="00DF132E" w:rsidRDefault="00C01029" w:rsidP="00CC171C">
      <w:pPr>
        <w:contextualSpacing/>
        <w:rPr>
          <w:b/>
        </w:rPr>
      </w:pPr>
    </w:p>
    <w:p w14:paraId="08A00119" w14:textId="77777777" w:rsidR="00C01029" w:rsidRPr="00C01029" w:rsidRDefault="00C01029" w:rsidP="00CC171C">
      <w:pPr>
        <w:pBdr>
          <w:bottom w:val="single" w:sz="12" w:space="1" w:color="auto"/>
        </w:pBdr>
        <w:contextualSpacing/>
      </w:pPr>
    </w:p>
    <w:p w14:paraId="7D56C2D1" w14:textId="77777777" w:rsidR="00C01029" w:rsidRPr="00C01029" w:rsidRDefault="00C01029" w:rsidP="00CC171C">
      <w:pPr>
        <w:contextualSpacing/>
      </w:pPr>
    </w:p>
    <w:p w14:paraId="047CC89C" w14:textId="77777777" w:rsidR="00C01029" w:rsidRPr="00C01029" w:rsidRDefault="00C01029" w:rsidP="00CC171C">
      <w:pPr>
        <w:contextualSpacing/>
        <w:rPr>
          <w:i/>
          <w:iCs/>
        </w:rPr>
      </w:pPr>
      <w:r w:rsidRPr="00C01029">
        <w:rPr>
          <w:i/>
          <w:iCs/>
        </w:rPr>
        <w:t>Voeg hier tussen de lijnen aanvullende informatie over de risico’s toe.</w:t>
      </w:r>
    </w:p>
    <w:p w14:paraId="4228C5BD" w14:textId="77777777" w:rsidR="00C01029" w:rsidRPr="00B4379D" w:rsidRDefault="00C01029" w:rsidP="00CC171C">
      <w:pPr>
        <w:pBdr>
          <w:bottom w:val="single" w:sz="12" w:space="1" w:color="auto"/>
        </w:pBdr>
        <w:contextualSpacing/>
      </w:pPr>
    </w:p>
    <w:p w14:paraId="7B22B4F8" w14:textId="0ABEDA3C" w:rsidR="00C01029" w:rsidRDefault="00C01029" w:rsidP="00CC171C">
      <w:pPr>
        <w:contextualSpacing/>
      </w:pPr>
      <w:r>
        <w:br w:type="page"/>
      </w:r>
    </w:p>
    <w:p w14:paraId="0D106262" w14:textId="77777777" w:rsidR="00C01029" w:rsidRPr="00BE5B5A" w:rsidRDefault="00C01029" w:rsidP="00646D60">
      <w:pPr>
        <w:pStyle w:val="Kop1"/>
      </w:pPr>
      <w:r w:rsidRPr="00BE5B5A">
        <w:lastRenderedPageBreak/>
        <w:t>Maatregelen en restrisico’s</w:t>
      </w:r>
    </w:p>
    <w:p w14:paraId="08C674FC" w14:textId="6EAEE5D2" w:rsidR="00E35875" w:rsidRDefault="00C01029" w:rsidP="00CC171C">
      <w:pPr>
        <w:contextualSpacing/>
      </w:pPr>
      <w:r w:rsidRPr="00C01029">
        <w:t xml:space="preserve">In onderdeel D wordt bezien welke maatregelen kunnen worden getroffen om de in onderdeel C erkende risico’s te voorkomen of te verminderen. </w:t>
      </w:r>
    </w:p>
    <w:p w14:paraId="0030344F" w14:textId="1DDED60D" w:rsidR="00C01029" w:rsidRPr="00C01029" w:rsidRDefault="00C01029" w:rsidP="00CC171C">
      <w:pPr>
        <w:contextualSpacing/>
      </w:pPr>
      <w:r w:rsidRPr="00C01029">
        <w:t>Welke maatregelen in redelijkheid worden getroffen is een belangenafweging van de wetgever of verwerkingsverantwoordelijke. Voor dit onderdeel van de DPIA is in het bijzonder expertise over informatiebeveiliging belangrijk.</w:t>
      </w:r>
    </w:p>
    <w:p w14:paraId="56C6DFFA" w14:textId="073D2212" w:rsidR="00C01029" w:rsidRDefault="00C01029" w:rsidP="00CC171C">
      <w:pPr>
        <w:contextualSpacing/>
      </w:pPr>
      <w:r>
        <w:br w:type="page"/>
      </w:r>
    </w:p>
    <w:p w14:paraId="33FBFE79" w14:textId="77777777" w:rsidR="00C01029" w:rsidRPr="00BE5B5A" w:rsidRDefault="00C01029" w:rsidP="00646D60">
      <w:pPr>
        <w:pStyle w:val="Kop1"/>
      </w:pPr>
      <w:bookmarkStart w:id="57" w:name="_Toc86070318"/>
      <w:bookmarkStart w:id="58" w:name="_Toc88749622"/>
      <w:r w:rsidRPr="00BE5B5A">
        <w:lastRenderedPageBreak/>
        <w:t>Maatregelen</w:t>
      </w:r>
      <w:bookmarkEnd w:id="57"/>
      <w:bookmarkEnd w:id="58"/>
    </w:p>
    <w:p w14:paraId="67DBF126" w14:textId="77777777" w:rsidR="00C01029" w:rsidRPr="00C01029" w:rsidRDefault="00C01029" w:rsidP="00CC171C">
      <w:pPr>
        <w:contextualSpacing/>
      </w:pPr>
      <w:r w:rsidRPr="00C01029">
        <w:t>Beoordeel welke technische, organisatorische en juridische maatregelen in redelijkheid kunnen worden getroffen om de hiervoor beschreven risico’s te voorkomen of te verminderen. Beschrijf welke maatregel welk risico aanpakt. Voeg aanvullende informatie in het tekstveld onder de tabellen toe.</w:t>
      </w:r>
    </w:p>
    <w:p w14:paraId="7BBF1EEF" w14:textId="77777777" w:rsidR="00C01029" w:rsidRPr="00C01029" w:rsidRDefault="00C01029" w:rsidP="00CC171C">
      <w:pPr>
        <w:contextualSpacing/>
      </w:pPr>
    </w:p>
    <w:p w14:paraId="6E12B8BF" w14:textId="77777777" w:rsidR="00C01029" w:rsidRPr="00C01029" w:rsidRDefault="00C01029" w:rsidP="00CC171C">
      <w:pPr>
        <w:contextualSpacing/>
      </w:pPr>
      <w:r w:rsidRPr="00C01029">
        <w:t xml:space="preserve">Beschrijf ook de resterende risico’s die nog aanwezig zijn na de uitvoering en/of implementatie van de geïdentificeerde maatregelen. Geef per resterend risico aan wat het niveau is van dit risico. </w:t>
      </w:r>
    </w:p>
    <w:p w14:paraId="5F467663" w14:textId="77777777" w:rsidR="00C01029" w:rsidRPr="00C01029" w:rsidRDefault="00C01029" w:rsidP="00CC171C">
      <w:pPr>
        <w:contextualSpacing/>
      </w:pPr>
    </w:p>
    <w:p w14:paraId="2D38AFAC" w14:textId="77777777" w:rsidR="00C01029" w:rsidRPr="00C01029" w:rsidRDefault="00C01029" w:rsidP="00CC171C">
      <w:pPr>
        <w:contextualSpacing/>
      </w:pPr>
      <w:r w:rsidRPr="00C01029">
        <w:t xml:space="preserve">Gebruik voor de inschattingen van de risico’s de niveaus </w:t>
      </w:r>
      <w:r w:rsidRPr="00C01029">
        <w:rPr>
          <w:highlight w:val="green"/>
        </w:rPr>
        <w:t>‘laag’</w:t>
      </w:r>
      <w:r w:rsidRPr="00C01029">
        <w:t xml:space="preserve">, </w:t>
      </w:r>
      <w:r w:rsidRPr="00C01029">
        <w:rPr>
          <w:highlight w:val="yellow"/>
        </w:rPr>
        <w:t>‘gemiddeld</w:t>
      </w:r>
      <w:r w:rsidRPr="00C01029">
        <w:t xml:space="preserve">’ en </w:t>
      </w:r>
      <w:r w:rsidRPr="00C01029">
        <w:rPr>
          <w:highlight w:val="red"/>
        </w:rPr>
        <w:t>‘hoog’</w:t>
      </w:r>
      <w:r w:rsidRPr="00C01029">
        <w:t>. Gebruikmaken van de bijbehorende kleuren is aan te raden.</w:t>
      </w:r>
    </w:p>
    <w:p w14:paraId="4F50BA18" w14:textId="17222142" w:rsidR="00C01029" w:rsidRDefault="00C01029" w:rsidP="00CC171C">
      <w:pPr>
        <w:contextualSpacing/>
      </w:pPr>
    </w:p>
    <w:tbl>
      <w:tblPr>
        <w:tblStyle w:val="Rastertabel4-Accent1"/>
        <w:tblW w:w="8359" w:type="dxa"/>
        <w:tblLook w:val="04A0" w:firstRow="1" w:lastRow="0" w:firstColumn="1" w:lastColumn="0" w:noHBand="0" w:noVBand="1"/>
        <w:tblCaption w:val="Maatregelen"/>
        <w:tblDescription w:val="Opsomming getroffen technische en organisatorische maatregelen."/>
      </w:tblPr>
      <w:tblGrid>
        <w:gridCol w:w="1654"/>
        <w:gridCol w:w="1979"/>
        <w:gridCol w:w="1675"/>
        <w:gridCol w:w="3051"/>
      </w:tblGrid>
      <w:tr w:rsidR="00C01029" w:rsidRPr="00C01029" w14:paraId="14E29BEA"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54" w:type="dxa"/>
          </w:tcPr>
          <w:p w14:paraId="18136780" w14:textId="77777777" w:rsidR="00C01029" w:rsidRPr="00C01029" w:rsidRDefault="00C01029" w:rsidP="00CC171C">
            <w:pPr>
              <w:contextualSpacing/>
              <w:rPr>
                <w:b w:val="0"/>
                <w:bCs w:val="0"/>
              </w:rPr>
            </w:pPr>
            <w:r w:rsidRPr="00C01029">
              <w:rPr>
                <w:b w:val="0"/>
                <w:bCs w:val="0"/>
              </w:rPr>
              <w:t>Risico</w:t>
            </w:r>
          </w:p>
        </w:tc>
        <w:tc>
          <w:tcPr>
            <w:tcW w:w="1979" w:type="dxa"/>
          </w:tcPr>
          <w:p w14:paraId="3B765897"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Maatregelen</w:t>
            </w:r>
          </w:p>
        </w:tc>
        <w:tc>
          <w:tcPr>
            <w:tcW w:w="1675" w:type="dxa"/>
          </w:tcPr>
          <w:p w14:paraId="46317072"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Resterend risico en risico-inschatting</w:t>
            </w:r>
          </w:p>
        </w:tc>
        <w:tc>
          <w:tcPr>
            <w:tcW w:w="3051" w:type="dxa"/>
          </w:tcPr>
          <w:p w14:paraId="71B3AC37"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Beheerder van maatregelen</w:t>
            </w:r>
          </w:p>
        </w:tc>
      </w:tr>
      <w:tr w:rsidR="00C01029" w:rsidRPr="00C01029" w14:paraId="7430F78D"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14:paraId="54842311" w14:textId="552C045D" w:rsidR="00C01029" w:rsidRPr="00C01029" w:rsidRDefault="00DF132E" w:rsidP="00CC171C">
            <w:pPr>
              <w:contextualSpacing/>
              <w:rPr>
                <w:b w:val="0"/>
                <w:bCs w:val="0"/>
              </w:rPr>
            </w:pPr>
            <w:r w:rsidRPr="00DF132E">
              <w:rPr>
                <w:b w:val="0"/>
                <w:bCs w:val="0"/>
                <w:color w:val="808080" w:themeColor="background1" w:themeShade="80"/>
                <w:sz w:val="16"/>
                <w:szCs w:val="16"/>
              </w:rPr>
              <w:t>Bijvoorbeeld</w:t>
            </w:r>
          </w:p>
        </w:tc>
        <w:tc>
          <w:tcPr>
            <w:tcW w:w="1979" w:type="dxa"/>
          </w:tcPr>
          <w:p w14:paraId="6C4232D1" w14:textId="05BD1260"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675" w:type="dxa"/>
          </w:tcPr>
          <w:p w14:paraId="42A46E7E" w14:textId="50BAC324"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051" w:type="dxa"/>
          </w:tcPr>
          <w:p w14:paraId="392FA746" w14:textId="3CBF97A9"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C01029" w:rsidRPr="00C01029" w14:paraId="0E78AB78" w14:textId="77777777" w:rsidTr="008D3B48">
        <w:tc>
          <w:tcPr>
            <w:cnfStyle w:val="001000000000" w:firstRow="0" w:lastRow="0" w:firstColumn="1" w:lastColumn="0" w:oddVBand="0" w:evenVBand="0" w:oddHBand="0" w:evenHBand="0" w:firstRowFirstColumn="0" w:firstRowLastColumn="0" w:lastRowFirstColumn="0" w:lastRowLastColumn="0"/>
            <w:tcW w:w="1654" w:type="dxa"/>
          </w:tcPr>
          <w:p w14:paraId="1595D53C" w14:textId="7CD16780" w:rsidR="00C01029" w:rsidRPr="00C01029" w:rsidRDefault="00DF132E" w:rsidP="00CC171C">
            <w:pPr>
              <w:contextualSpacing/>
              <w:rPr>
                <w:b w:val="0"/>
                <w:bCs w:val="0"/>
              </w:rPr>
            </w:pPr>
            <w:r w:rsidRPr="00DF132E">
              <w:rPr>
                <w:b w:val="0"/>
                <w:bCs w:val="0"/>
                <w:color w:val="808080" w:themeColor="background1" w:themeShade="80"/>
                <w:sz w:val="16"/>
                <w:szCs w:val="16"/>
              </w:rPr>
              <w:t>Bijvoorbeeld</w:t>
            </w:r>
          </w:p>
        </w:tc>
        <w:tc>
          <w:tcPr>
            <w:tcW w:w="1979" w:type="dxa"/>
          </w:tcPr>
          <w:p w14:paraId="30221FC3" w14:textId="1A6892C0"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675" w:type="dxa"/>
          </w:tcPr>
          <w:p w14:paraId="282941D3" w14:textId="136E0CB1"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051" w:type="dxa"/>
          </w:tcPr>
          <w:p w14:paraId="51CF0827" w14:textId="58EB8024"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r w:rsidR="00C01029" w:rsidRPr="00C01029" w14:paraId="688AE60E"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14:paraId="4656D244" w14:textId="478054D4" w:rsidR="00C01029" w:rsidRPr="00C01029" w:rsidRDefault="00DF132E" w:rsidP="00CC171C">
            <w:pPr>
              <w:contextualSpacing/>
              <w:rPr>
                <w:b w:val="0"/>
                <w:bCs w:val="0"/>
              </w:rPr>
            </w:pPr>
            <w:r w:rsidRPr="00DF132E">
              <w:rPr>
                <w:b w:val="0"/>
                <w:bCs w:val="0"/>
                <w:color w:val="808080" w:themeColor="background1" w:themeShade="80"/>
                <w:sz w:val="16"/>
                <w:szCs w:val="16"/>
              </w:rPr>
              <w:t>Bijvoorbeeld</w:t>
            </w:r>
          </w:p>
        </w:tc>
        <w:tc>
          <w:tcPr>
            <w:tcW w:w="1979" w:type="dxa"/>
          </w:tcPr>
          <w:p w14:paraId="0BCD52F9" w14:textId="23260858"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1675" w:type="dxa"/>
          </w:tcPr>
          <w:p w14:paraId="5EF4CCE2" w14:textId="7CF227F7"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c>
          <w:tcPr>
            <w:tcW w:w="3051" w:type="dxa"/>
          </w:tcPr>
          <w:p w14:paraId="7064DD4E" w14:textId="1DFD1336" w:rsidR="00C01029" w:rsidRPr="00DF132E" w:rsidRDefault="00DF132E" w:rsidP="00CC171C">
            <w:pPr>
              <w:contextualSpacing/>
              <w:cnfStyle w:val="000000100000" w:firstRow="0" w:lastRow="0" w:firstColumn="0" w:lastColumn="0" w:oddVBand="0" w:evenVBand="0" w:oddHBand="1" w:evenHBand="0" w:firstRowFirstColumn="0" w:firstRowLastColumn="0" w:lastRowFirstColumn="0" w:lastRowLastColumn="0"/>
            </w:pPr>
            <w:r w:rsidRPr="00DF132E">
              <w:rPr>
                <w:bCs/>
                <w:color w:val="808080" w:themeColor="background1" w:themeShade="80"/>
                <w:sz w:val="16"/>
                <w:szCs w:val="16"/>
              </w:rPr>
              <w:t>Bijvoorbeeld</w:t>
            </w:r>
          </w:p>
        </w:tc>
      </w:tr>
      <w:tr w:rsidR="00C01029" w:rsidRPr="00C01029" w14:paraId="59D73575" w14:textId="77777777" w:rsidTr="008D3B48">
        <w:tc>
          <w:tcPr>
            <w:cnfStyle w:val="001000000000" w:firstRow="0" w:lastRow="0" w:firstColumn="1" w:lastColumn="0" w:oddVBand="0" w:evenVBand="0" w:oddHBand="0" w:evenHBand="0" w:firstRowFirstColumn="0" w:firstRowLastColumn="0" w:lastRowFirstColumn="0" w:lastRowLastColumn="0"/>
            <w:tcW w:w="1654" w:type="dxa"/>
          </w:tcPr>
          <w:p w14:paraId="33A89681" w14:textId="70EF5D5A" w:rsidR="00C01029" w:rsidRPr="00C01029" w:rsidRDefault="00DF132E" w:rsidP="00CC171C">
            <w:pPr>
              <w:contextualSpacing/>
              <w:rPr>
                <w:b w:val="0"/>
                <w:bCs w:val="0"/>
              </w:rPr>
            </w:pPr>
            <w:r w:rsidRPr="00DF132E">
              <w:rPr>
                <w:b w:val="0"/>
                <w:bCs w:val="0"/>
                <w:color w:val="808080" w:themeColor="background1" w:themeShade="80"/>
                <w:sz w:val="16"/>
                <w:szCs w:val="16"/>
              </w:rPr>
              <w:t>Bijvoorbeeld</w:t>
            </w:r>
          </w:p>
        </w:tc>
        <w:tc>
          <w:tcPr>
            <w:tcW w:w="1979" w:type="dxa"/>
          </w:tcPr>
          <w:p w14:paraId="65A2B086" w14:textId="1E308E45"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1675" w:type="dxa"/>
          </w:tcPr>
          <w:p w14:paraId="2D5AE078" w14:textId="33CC71CF"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c>
          <w:tcPr>
            <w:tcW w:w="3051" w:type="dxa"/>
          </w:tcPr>
          <w:p w14:paraId="126222A1" w14:textId="22C4088B" w:rsidR="00C01029" w:rsidRPr="00DF132E" w:rsidRDefault="00DF132E" w:rsidP="00CC171C">
            <w:pPr>
              <w:contextualSpacing/>
              <w:cnfStyle w:val="000000000000" w:firstRow="0" w:lastRow="0" w:firstColumn="0" w:lastColumn="0" w:oddVBand="0" w:evenVBand="0" w:oddHBand="0" w:evenHBand="0" w:firstRowFirstColumn="0" w:firstRowLastColumn="0" w:lastRowFirstColumn="0" w:lastRowLastColumn="0"/>
            </w:pPr>
            <w:r w:rsidRPr="00DF132E">
              <w:rPr>
                <w:bCs/>
                <w:color w:val="808080" w:themeColor="background1" w:themeShade="80"/>
                <w:sz w:val="16"/>
                <w:szCs w:val="16"/>
              </w:rPr>
              <w:t>Bijvoorbeeld</w:t>
            </w:r>
          </w:p>
        </w:tc>
      </w:tr>
    </w:tbl>
    <w:p w14:paraId="1362AFF4" w14:textId="272E9D0A" w:rsidR="00C01029" w:rsidRPr="00C01029" w:rsidRDefault="00C01029" w:rsidP="00CC171C">
      <w:pPr>
        <w:contextualSpacing/>
      </w:pPr>
    </w:p>
    <w:p w14:paraId="0CDAB004" w14:textId="77777777" w:rsidR="00C01029" w:rsidRPr="00C01029" w:rsidRDefault="00C01029" w:rsidP="00CC171C">
      <w:pPr>
        <w:pBdr>
          <w:bottom w:val="single" w:sz="12" w:space="1" w:color="auto"/>
        </w:pBdr>
        <w:tabs>
          <w:tab w:val="left" w:pos="1090"/>
        </w:tabs>
        <w:contextualSpacing/>
      </w:pPr>
    </w:p>
    <w:p w14:paraId="3C9F4D30" w14:textId="77777777" w:rsidR="00C01029" w:rsidRPr="00C01029" w:rsidRDefault="00C01029" w:rsidP="00CC171C">
      <w:pPr>
        <w:contextualSpacing/>
      </w:pPr>
    </w:p>
    <w:p w14:paraId="46610C12" w14:textId="77777777" w:rsidR="00C01029" w:rsidRPr="00C01029" w:rsidRDefault="00C01029" w:rsidP="00CC171C">
      <w:pPr>
        <w:contextualSpacing/>
        <w:rPr>
          <w:i/>
          <w:iCs/>
        </w:rPr>
      </w:pPr>
      <w:r w:rsidRPr="00C01029">
        <w:rPr>
          <w:i/>
          <w:iCs/>
        </w:rPr>
        <w:t>Voeg hier tussen de lijnen aanvullende informatie over de maatregelen toe.</w:t>
      </w:r>
    </w:p>
    <w:p w14:paraId="1418DC05" w14:textId="77777777" w:rsidR="00C01029" w:rsidRPr="00C01029" w:rsidRDefault="00C01029" w:rsidP="00CC171C">
      <w:pPr>
        <w:pBdr>
          <w:bottom w:val="single" w:sz="12" w:space="1" w:color="auto"/>
        </w:pBdr>
        <w:contextualSpacing/>
      </w:pPr>
    </w:p>
    <w:p w14:paraId="18BD5840" w14:textId="77777777" w:rsidR="00C01029" w:rsidRPr="00C01029" w:rsidRDefault="00C01029" w:rsidP="00CC171C">
      <w:pPr>
        <w:contextualSpacing/>
      </w:pPr>
    </w:p>
    <w:p w14:paraId="32EF5E13" w14:textId="77777777" w:rsidR="00C01029" w:rsidRPr="00C01029" w:rsidRDefault="00C01029" w:rsidP="00CC171C">
      <w:pPr>
        <w:contextualSpacing/>
        <w:rPr>
          <w:i/>
          <w:iCs/>
        </w:rPr>
      </w:pPr>
      <w:r w:rsidRPr="00C01029">
        <w:rPr>
          <w:i/>
          <w:iCs/>
        </w:rPr>
        <w:t>Voeg hier tussen de lijnen de beschrijving toe over de resterende risico’s, de risico-inschatting en onderbouwing voor acceptatie resterende risico’s.</w:t>
      </w:r>
    </w:p>
    <w:p w14:paraId="23F8DC0A" w14:textId="77777777" w:rsidR="00C01029" w:rsidRPr="00C01029" w:rsidRDefault="00C01029" w:rsidP="00CC171C">
      <w:pPr>
        <w:pBdr>
          <w:bottom w:val="single" w:sz="12" w:space="1" w:color="auto"/>
        </w:pBdr>
        <w:contextualSpacing/>
        <w:rPr>
          <w:i/>
          <w:iCs/>
        </w:rPr>
      </w:pPr>
    </w:p>
    <w:p w14:paraId="424B58CE" w14:textId="4A417BDC" w:rsidR="00C01029" w:rsidRPr="00B22787" w:rsidRDefault="00C01029">
      <w:pPr>
        <w:contextualSpacing/>
        <w:rPr>
          <w:i/>
          <w:iCs/>
        </w:rPr>
      </w:pPr>
    </w:p>
    <w:sectPr w:rsidR="00C01029" w:rsidRPr="00B22787" w:rsidSect="00896A8C">
      <w:headerReference w:type="even" r:id="rId13"/>
      <w:headerReference w:type="default" r:id="rId14"/>
      <w:footerReference w:type="even" r:id="rId15"/>
      <w:footerReference w:type="default" r:id="rId16"/>
      <w:headerReference w:type="first" r:id="rId17"/>
      <w:footerReference w:type="first" r:id="rId18"/>
      <w:pgSz w:w="11905" w:h="16837"/>
      <w:pgMar w:top="2573" w:right="2124" w:bottom="1082" w:left="256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D304" w14:textId="77777777" w:rsidR="00E05CCA" w:rsidRDefault="00E05CCA">
      <w:pPr>
        <w:spacing w:line="240" w:lineRule="auto"/>
      </w:pPr>
      <w:r>
        <w:separator/>
      </w:r>
    </w:p>
  </w:endnote>
  <w:endnote w:type="continuationSeparator" w:id="0">
    <w:p w14:paraId="1BDAD80E" w14:textId="77777777" w:rsidR="00E05CCA" w:rsidRDefault="00E05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1437" w14:textId="77777777" w:rsidR="00E05CCA" w:rsidRDefault="00E05C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15142"/>
      <w:docPartObj>
        <w:docPartGallery w:val="Page Numbers (Bottom of Page)"/>
        <w:docPartUnique/>
      </w:docPartObj>
    </w:sdtPr>
    <w:sdtEndPr/>
    <w:sdtContent>
      <w:p w14:paraId="3779A6F3" w14:textId="163DC8DE" w:rsidR="00E05CCA" w:rsidRDefault="00E05CCA">
        <w:pPr>
          <w:pStyle w:val="Voettekst"/>
          <w:jc w:val="right"/>
        </w:pPr>
        <w:r>
          <w:fldChar w:fldCharType="begin"/>
        </w:r>
        <w:r>
          <w:instrText>PAGE   \* MERGEFORMAT</w:instrText>
        </w:r>
        <w:r>
          <w:fldChar w:fldCharType="separate"/>
        </w:r>
        <w:r w:rsidR="00DF132E">
          <w:rPr>
            <w:noProof/>
          </w:rPr>
          <w:t>21</w:t>
        </w:r>
        <w:r>
          <w:fldChar w:fldCharType="end"/>
        </w:r>
      </w:p>
    </w:sdtContent>
  </w:sdt>
  <w:p w14:paraId="154948C7" w14:textId="77777777" w:rsidR="00E05CCA" w:rsidRDefault="00E05C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E00" w14:textId="77777777" w:rsidR="00E05CCA" w:rsidRDefault="00E05CCA">
    <w:pPr>
      <w:pStyle w:val="MarginlessContainer"/>
      <w:spacing w:after="1149"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B373" w14:textId="77777777" w:rsidR="00E05CCA" w:rsidRDefault="00E05CCA">
      <w:pPr>
        <w:spacing w:line="240" w:lineRule="auto"/>
      </w:pPr>
      <w:r>
        <w:separator/>
      </w:r>
    </w:p>
  </w:footnote>
  <w:footnote w:type="continuationSeparator" w:id="0">
    <w:p w14:paraId="682C9B8D" w14:textId="77777777" w:rsidR="00E05CCA" w:rsidRDefault="00E05CCA">
      <w:pPr>
        <w:spacing w:line="240" w:lineRule="auto"/>
      </w:pPr>
      <w:r>
        <w:continuationSeparator/>
      </w:r>
    </w:p>
  </w:footnote>
  <w:footnote w:id="1">
    <w:p w14:paraId="29E3B315" w14:textId="77777777" w:rsidR="00E05CCA" w:rsidRPr="00CC23F0" w:rsidRDefault="00E05CCA" w:rsidP="00896A8C">
      <w:pPr>
        <w:pStyle w:val="Voetnoottekst"/>
        <w:jc w:val="both"/>
      </w:pPr>
      <w:r>
        <w:rPr>
          <w:rStyle w:val="Voetnootmarkering"/>
        </w:rPr>
        <w:footnoteRef/>
      </w:r>
      <w:r>
        <w:t xml:space="preserve"> </w:t>
      </w:r>
      <w:r w:rsidRPr="00F82D16">
        <w:rPr>
          <w:rFonts w:asciiTheme="majorHAnsi" w:hAnsiTheme="majorHAnsi"/>
          <w:sz w:val="16"/>
          <w:szCs w:val="16"/>
        </w:rPr>
        <w:t>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CDAA" w14:textId="77777777" w:rsidR="00E05CCA" w:rsidRDefault="00E05C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5724" w14:textId="368D8843" w:rsidR="00E05CCA" w:rsidRDefault="00E05CCA">
    <w:pPr>
      <w:pStyle w:val="MarginlessContainer"/>
    </w:pPr>
    <w:r>
      <w:rPr>
        <w:noProof/>
      </w:rPr>
      <mc:AlternateContent>
        <mc:Choice Requires="wps">
          <w:drawing>
            <wp:inline distT="0" distB="0" distL="0" distR="0" wp14:anchorId="22B7DDA5" wp14:editId="6AF88690">
              <wp:extent cx="4857750" cy="266700"/>
              <wp:effectExtent l="0" t="0" r="0" b="0"/>
              <wp:docPr id="8" name="Koptekst Rapport p2" descr="Titel model" title="Koptekst"/>
              <wp:cNvGraphicFramePr/>
              <a:graphic xmlns:a="http://schemas.openxmlformats.org/drawingml/2006/main">
                <a:graphicData uri="http://schemas.microsoft.com/office/word/2010/wordprocessingShape">
                  <wps:wsp>
                    <wps:cNvSpPr txBox="1"/>
                    <wps:spPr>
                      <a:xfrm>
                        <a:off x="0" y="0"/>
                        <a:ext cx="4857750" cy="266700"/>
                      </a:xfrm>
                      <a:prstGeom prst="rect">
                        <a:avLst/>
                      </a:prstGeom>
                      <a:noFill/>
                    </wps:spPr>
                    <wps:txbx>
                      <w:txbxContent>
                        <w:p w14:paraId="4C99D939" w14:textId="07ED7642" w:rsidR="00E05CCA" w:rsidRPr="0067762C" w:rsidRDefault="00E05CCA">
                          <w:pPr>
                            <w:pStyle w:val="Verdana65"/>
                            <w:rPr>
                              <w:lang w:val="en-US"/>
                            </w:rPr>
                          </w:pPr>
                        </w:p>
                      </w:txbxContent>
                    </wps:txbx>
                    <wps:bodyPr vert="horz" wrap="square" lIns="0" tIns="0" rIns="0" bIns="0" anchor="t" anchorCtr="0"/>
                  </wps:wsp>
                </a:graphicData>
              </a:graphic>
            </wp:inline>
          </w:drawing>
        </mc:Choice>
        <mc:Fallback>
          <w:pict>
            <v:shapetype w14:anchorId="22B7DDA5" id="_x0000_t202" coordsize="21600,21600" o:spt="202" path="m,l,21600r21600,l21600,xe">
              <v:stroke joinstyle="miter"/>
              <v:path gradientshapeok="t" o:connecttype="rect"/>
            </v:shapetype>
            <v:shape id="Koptekst Rapport p2" o:spid="_x0000_s1026" type="#_x0000_t202" alt="Titel: Koptekst - Beschrijving: Titel model" style="width:38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ASwQEAAGADAAAOAAAAZHJzL2Uyb0RvYy54bWysU8Fu2zAMvQ/YPwi6L06DNSmMOAW2osOw&#10;YRva7gMUmY6FSaImsbGzrx+lxGmx3opdZIqUnh75ntfXo7NiDzEZ9I28mM2lAK+xNX7XyJ8Pt++u&#10;pEikfKssemjkAZK83rx9sx5CDQvs0bYQBYP4VA+hkT1RqKsq6R6cSjMM4LnYYXSKeBt3VRvVwOjO&#10;Vov5fFkNGNsQUUNKnL05FuWm4HcdaPredQlI2EYyNyprLOs2r9VmrepdVKE3+kRDvYKFU8bzo2eo&#10;G0VKPEbzAsoZHTFhRzONrsKuMxpKD9zNxfyfbu57FaD0wsNJ4Tym9P9g9bf9jyhM20gWyivHEn3B&#10;QPArkbhTIWAkERZStJA0j+3BEFjhsAXLwzRkn53PsxxCqhnyPjAojR9wZE9M+cTJPKKxiy5/uXnB&#10;dVblcFYCRhKak++vLlerSy5pri2Wy9W8SFU93Q4x0SdAJ3LQyMhKFwHU/msiZsJHpyP5MY+3xtqc&#10;zxSPVHJE43Y88d5ie2DabGbG6zH+kWJgYzQy/X5UEaSwnz1PPrtoCuIUbKdAec1XG0lSHMOPVNw2&#10;vcwyFm4ny2WfPN8Xfk8/xuYvAAAA//8DAFBLAwQUAAYACAAAACEApg5WcNoAAAAEAQAADwAAAGRy&#10;cy9kb3ducmV2LnhtbEyPwU7DMBBE70j8g7VI3KhNBQFCnKpCcEJCpOHA0Ym3idV4HWK3DX/PwqVc&#10;RhrNauZtsZr9IA44RRdIw/VCgUBqg3XUafioX67uQcRkyJohEGr4xgir8vysMLkNR6rwsEmd4BKK&#10;udHQpzTmUsa2R2/iIoxInG3D5E1iO3XSTubI5X6QS6Uy6Y0jXujNiE89trvN3mtYf1L17L7emvdq&#10;W7m6flD0mu20vryY148gEs7pdAy/+IwOJTM1YU82ikEDP5L+lLO77JZto+FmqUCWhfwPX/4AAAD/&#10;/wMAUEsBAi0AFAAGAAgAAAAhALaDOJL+AAAA4QEAABMAAAAAAAAAAAAAAAAAAAAAAFtDb250ZW50&#10;X1R5cGVzXS54bWxQSwECLQAUAAYACAAAACEAOP0h/9YAAACUAQAACwAAAAAAAAAAAAAAAAAvAQAA&#10;X3JlbHMvLnJlbHNQSwECLQAUAAYACAAAACEAYkIQEsEBAABgAwAADgAAAAAAAAAAAAAAAAAuAgAA&#10;ZHJzL2Uyb0RvYy54bWxQSwECLQAUAAYACAAAACEApg5WcNoAAAAEAQAADwAAAAAAAAAAAAAAAAAb&#10;BAAAZHJzL2Rvd25yZXYueG1sUEsFBgAAAAAEAAQA8wAAACIFAAAAAA==&#10;" filled="f" stroked="f">
              <v:textbox inset="0,0,0,0">
                <w:txbxContent>
                  <w:p w14:paraId="4C99D939" w14:textId="07ED7642" w:rsidR="00E05CCA" w:rsidRPr="0067762C" w:rsidRDefault="00E05CCA">
                    <w:pPr>
                      <w:pStyle w:val="Verdana65"/>
                      <w:rPr>
                        <w:lang w:val="en-US"/>
                      </w:rPr>
                    </w:pP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F6DF" w14:textId="0F9C6DCE" w:rsidR="00E05CCA" w:rsidRDefault="00E05CCA">
    <w:pPr>
      <w:pStyle w:val="MarginlessContainer"/>
      <w:spacing w:after="7417"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BAB0A"/>
    <w:multiLevelType w:val="multilevel"/>
    <w:tmpl w:val="E89AF29F"/>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225C8B"/>
    <w:multiLevelType w:val="multilevel"/>
    <w:tmpl w:val="3CEDE390"/>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0D7EC1"/>
    <w:multiLevelType w:val="multilevel"/>
    <w:tmpl w:val="A82BDC30"/>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E216ED0"/>
    <w:multiLevelType w:val="multilevel"/>
    <w:tmpl w:val="A329A5FF"/>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3E86F27"/>
    <w:multiLevelType w:val="multilevel"/>
    <w:tmpl w:val="9106D889"/>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FB2BADE"/>
    <w:multiLevelType w:val="multilevel"/>
    <w:tmpl w:val="73AF696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5596ECC"/>
    <w:multiLevelType w:val="multilevel"/>
    <w:tmpl w:val="656D3302"/>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00E4B59"/>
    <w:multiLevelType w:val="multilevel"/>
    <w:tmpl w:val="7F43389C"/>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20EA19B"/>
    <w:multiLevelType w:val="multilevel"/>
    <w:tmpl w:val="84401BFC"/>
    <w:name w:val="Rapport_RijksHuisstijl"/>
    <w:lvl w:ilvl="0">
      <w:start w:val="1"/>
      <w:numFmt w:val="decimal"/>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956CF7C"/>
    <w:multiLevelType w:val="multilevel"/>
    <w:tmpl w:val="BF01B37A"/>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C61B39B"/>
    <w:multiLevelType w:val="multilevel"/>
    <w:tmpl w:val="26450E5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2060E01"/>
    <w:multiLevelType w:val="multilevel"/>
    <w:tmpl w:val="1748DDC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24FCACC"/>
    <w:multiLevelType w:val="multilevel"/>
    <w:tmpl w:val="7529AA61"/>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B66C88B"/>
    <w:multiLevelType w:val="multilevel"/>
    <w:tmpl w:val="05145FD0"/>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BDE4BE1"/>
    <w:multiLevelType w:val="multilevel"/>
    <w:tmpl w:val="90FFC3BF"/>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1381569"/>
    <w:multiLevelType w:val="multilevel"/>
    <w:tmpl w:val="4AB0F72F"/>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E8501289"/>
    <w:multiLevelType w:val="multilevel"/>
    <w:tmpl w:val="21DFF254"/>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149E977"/>
    <w:multiLevelType w:val="multilevel"/>
    <w:tmpl w:val="6A21F62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EAB8218"/>
    <w:multiLevelType w:val="multilevel"/>
    <w:tmpl w:val="1428E4E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FF26C563"/>
    <w:multiLevelType w:val="multilevel"/>
    <w:tmpl w:val="53D83AC8"/>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5F4C3AB"/>
    <w:multiLevelType w:val="multilevel"/>
    <w:tmpl w:val="A52708FF"/>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1359E3"/>
    <w:multiLevelType w:val="hybridMultilevel"/>
    <w:tmpl w:val="64CC4AC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892E4BC"/>
    <w:multiLevelType w:val="multilevel"/>
    <w:tmpl w:val="1FFAB000"/>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1FE3EE4"/>
    <w:multiLevelType w:val="hybridMultilevel"/>
    <w:tmpl w:val="12D860E6"/>
    <w:lvl w:ilvl="0" w:tplc="A4D4EF5C">
      <w:start w:val="1"/>
      <w:numFmt w:val="upperLetter"/>
      <w:lvlText w:val="%1."/>
      <w:lvlJc w:val="left"/>
      <w:pPr>
        <w:ind w:left="1080" w:hanging="720"/>
      </w:pPr>
      <w:rPr>
        <w:rFonts w:hint="default"/>
      </w:rPr>
    </w:lvl>
    <w:lvl w:ilvl="1" w:tplc="FC0841AC">
      <w:start w:val="1"/>
      <w:numFmt w:val="lowerLetter"/>
      <w:lvlText w:val="%2."/>
      <w:lvlJc w:val="left"/>
      <w:pPr>
        <w:ind w:left="1785" w:hanging="7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CD3B3E"/>
    <w:multiLevelType w:val="multilevel"/>
    <w:tmpl w:val="66B24C1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18A6E9"/>
    <w:multiLevelType w:val="multilevel"/>
    <w:tmpl w:val="96D9272D"/>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10823A"/>
    <w:multiLevelType w:val="multilevel"/>
    <w:tmpl w:val="AED17350"/>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FAB904"/>
    <w:multiLevelType w:val="multilevel"/>
    <w:tmpl w:val="86F744A5"/>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210738"/>
    <w:multiLevelType w:val="hybridMultilevel"/>
    <w:tmpl w:val="50AC3786"/>
    <w:lvl w:ilvl="0" w:tplc="98044648">
      <w:start w:val="1"/>
      <w:numFmt w:val="upperLetter"/>
      <w:lvlText w:val="%1."/>
      <w:lvlJc w:val="left"/>
      <w:pPr>
        <w:ind w:left="1080" w:hanging="720"/>
      </w:pPr>
      <w:rPr>
        <w:rFonts w:hint="default"/>
      </w:rPr>
    </w:lvl>
    <w:lvl w:ilvl="1" w:tplc="FC0841AC">
      <w:start w:val="1"/>
      <w:numFmt w:val="lowerLetter"/>
      <w:lvlText w:val="%2."/>
      <w:lvlJc w:val="left"/>
      <w:pPr>
        <w:ind w:left="1785" w:hanging="7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0746E1"/>
    <w:multiLevelType w:val="hybridMultilevel"/>
    <w:tmpl w:val="0F3CF23E"/>
    <w:lvl w:ilvl="0" w:tplc="F2C8920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C2369E"/>
    <w:multiLevelType w:val="multilevel"/>
    <w:tmpl w:val="E6640BB1"/>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1CA0B9"/>
    <w:multiLevelType w:val="multilevel"/>
    <w:tmpl w:val="B4309743"/>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723186"/>
    <w:multiLevelType w:val="multilevel"/>
    <w:tmpl w:val="4B20F64C"/>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5EB241"/>
    <w:multiLevelType w:val="multilevel"/>
    <w:tmpl w:val="F7041CB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F65382"/>
    <w:multiLevelType w:val="hybridMultilevel"/>
    <w:tmpl w:val="D6C2626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51280FF"/>
    <w:multiLevelType w:val="multilevel"/>
    <w:tmpl w:val="6C08998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83023E"/>
    <w:multiLevelType w:val="multilevel"/>
    <w:tmpl w:val="62237949"/>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8F2592"/>
    <w:multiLevelType w:val="multilevel"/>
    <w:tmpl w:val="F38C1DDE"/>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45A24F"/>
    <w:multiLevelType w:val="multilevel"/>
    <w:tmpl w:val="773CCB44"/>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27BFCE"/>
    <w:multiLevelType w:val="multilevel"/>
    <w:tmpl w:val="150DD1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7"/>
  </w:num>
  <w:num w:numId="3">
    <w:abstractNumId w:val="37"/>
  </w:num>
  <w:num w:numId="4">
    <w:abstractNumId w:val="0"/>
  </w:num>
  <w:num w:numId="5">
    <w:abstractNumId w:val="32"/>
  </w:num>
  <w:num w:numId="6">
    <w:abstractNumId w:val="4"/>
  </w:num>
  <w:num w:numId="7">
    <w:abstractNumId w:val="36"/>
  </w:num>
  <w:num w:numId="8">
    <w:abstractNumId w:val="25"/>
  </w:num>
  <w:num w:numId="9">
    <w:abstractNumId w:val="22"/>
  </w:num>
  <w:num w:numId="10">
    <w:abstractNumId w:val="26"/>
  </w:num>
  <w:num w:numId="11">
    <w:abstractNumId w:val="9"/>
  </w:num>
  <w:num w:numId="12">
    <w:abstractNumId w:val="13"/>
  </w:num>
  <w:num w:numId="13">
    <w:abstractNumId w:val="5"/>
  </w:num>
  <w:num w:numId="14">
    <w:abstractNumId w:val="3"/>
  </w:num>
  <w:num w:numId="15">
    <w:abstractNumId w:val="38"/>
  </w:num>
  <w:num w:numId="16">
    <w:abstractNumId w:val="30"/>
  </w:num>
  <w:num w:numId="17">
    <w:abstractNumId w:val="14"/>
  </w:num>
  <w:num w:numId="18">
    <w:abstractNumId w:val="2"/>
  </w:num>
  <w:num w:numId="19">
    <w:abstractNumId w:val="33"/>
  </w:num>
  <w:num w:numId="20">
    <w:abstractNumId w:val="20"/>
  </w:num>
  <w:num w:numId="21">
    <w:abstractNumId w:val="8"/>
  </w:num>
  <w:num w:numId="22">
    <w:abstractNumId w:val="16"/>
  </w:num>
  <w:num w:numId="23">
    <w:abstractNumId w:val="7"/>
  </w:num>
  <w:num w:numId="24">
    <w:abstractNumId w:val="12"/>
  </w:num>
  <w:num w:numId="25">
    <w:abstractNumId w:val="18"/>
  </w:num>
  <w:num w:numId="26">
    <w:abstractNumId w:val="39"/>
  </w:num>
  <w:num w:numId="27">
    <w:abstractNumId w:val="11"/>
  </w:num>
  <w:num w:numId="28">
    <w:abstractNumId w:val="31"/>
  </w:num>
  <w:num w:numId="29">
    <w:abstractNumId w:val="24"/>
  </w:num>
  <w:num w:numId="30">
    <w:abstractNumId w:val="27"/>
  </w:num>
  <w:num w:numId="31">
    <w:abstractNumId w:val="10"/>
  </w:num>
  <w:num w:numId="32">
    <w:abstractNumId w:val="35"/>
  </w:num>
  <w:num w:numId="33">
    <w:abstractNumId w:val="19"/>
  </w:num>
  <w:num w:numId="34">
    <w:abstractNumId w:val="6"/>
  </w:num>
  <w:num w:numId="35">
    <w:abstractNumId w:val="29"/>
  </w:num>
  <w:num w:numId="36">
    <w:abstractNumId w:val="28"/>
  </w:num>
  <w:num w:numId="37">
    <w:abstractNumId w:val="21"/>
  </w:num>
  <w:num w:numId="38">
    <w:abstractNumId w:val="34"/>
  </w:num>
  <w:num w:numId="39">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2C"/>
    <w:rsid w:val="00100B35"/>
    <w:rsid w:val="00170E57"/>
    <w:rsid w:val="001F323F"/>
    <w:rsid w:val="00236307"/>
    <w:rsid w:val="002651AC"/>
    <w:rsid w:val="0033026D"/>
    <w:rsid w:val="00344028"/>
    <w:rsid w:val="003C787F"/>
    <w:rsid w:val="0043216A"/>
    <w:rsid w:val="005C1AB9"/>
    <w:rsid w:val="006220FB"/>
    <w:rsid w:val="00626455"/>
    <w:rsid w:val="006378E5"/>
    <w:rsid w:val="00646D60"/>
    <w:rsid w:val="006550D7"/>
    <w:rsid w:val="0067762C"/>
    <w:rsid w:val="006D6073"/>
    <w:rsid w:val="006E5F9D"/>
    <w:rsid w:val="007A1823"/>
    <w:rsid w:val="0081020E"/>
    <w:rsid w:val="00846226"/>
    <w:rsid w:val="00896A8C"/>
    <w:rsid w:val="008C590E"/>
    <w:rsid w:val="008D3B48"/>
    <w:rsid w:val="008E378E"/>
    <w:rsid w:val="009B1706"/>
    <w:rsid w:val="00A05764"/>
    <w:rsid w:val="00A7152E"/>
    <w:rsid w:val="00B21345"/>
    <w:rsid w:val="00B22787"/>
    <w:rsid w:val="00B73FC2"/>
    <w:rsid w:val="00B83F85"/>
    <w:rsid w:val="00BE5B5A"/>
    <w:rsid w:val="00C01029"/>
    <w:rsid w:val="00C20837"/>
    <w:rsid w:val="00C27B01"/>
    <w:rsid w:val="00CC171C"/>
    <w:rsid w:val="00CF2268"/>
    <w:rsid w:val="00D00194"/>
    <w:rsid w:val="00DF132E"/>
    <w:rsid w:val="00E05CCA"/>
    <w:rsid w:val="00E35875"/>
    <w:rsid w:val="00ED2A5F"/>
    <w:rsid w:val="00EF10AC"/>
    <w:rsid w:val="00F10326"/>
    <w:rsid w:val="00F515B9"/>
    <w:rsid w:val="00F82245"/>
    <w:rsid w:val="00F86EE1"/>
    <w:rsid w:val="00FC7359"/>
    <w:rsid w:val="00FE0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CB7663"/>
  <w15:docId w15:val="{CAF0F12D-99C0-44F7-84E5-9AB3E6EF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646D60"/>
    <w:pPr>
      <w:spacing w:after="100" w:afterAutospacing="1"/>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3"/>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7"/>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0"/>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0"/>
      </w:numPr>
      <w:spacing w:line="240" w:lineRule="exact"/>
    </w:pPr>
    <w:rPr>
      <w:sz w:val="20"/>
      <w:szCs w:val="20"/>
    </w:rPr>
  </w:style>
  <w:style w:type="paragraph" w:customStyle="1" w:styleId="Convenantlidletterstijlinspring">
    <w:name w:val="Convenant lid (letterstijl inspring)"/>
    <w:basedOn w:val="Standaard"/>
    <w:next w:val="Standaard"/>
    <w:pPr>
      <w:numPr>
        <w:numId w:val="9"/>
      </w:numPr>
      <w:spacing w:line="240" w:lineRule="exact"/>
    </w:pPr>
    <w:rPr>
      <w:sz w:val="20"/>
      <w:szCs w:val="20"/>
    </w:rPr>
  </w:style>
  <w:style w:type="paragraph" w:customStyle="1" w:styleId="ConvenantLidletterstijl">
    <w:name w:val="Convenant Lid (letterstijl)"/>
    <w:basedOn w:val="Standaard"/>
    <w:next w:val="Standaard"/>
    <w:pPr>
      <w:numPr>
        <w:numId w:val="8"/>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7"/>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uiPriority w:val="39"/>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9"/>
      </w:numPr>
      <w:spacing w:line="240" w:lineRule="exact"/>
    </w:pPr>
  </w:style>
  <w:style w:type="paragraph" w:customStyle="1" w:styleId="LedenArt1niv2">
    <w:name w:val="Leden_Art_1_niv2"/>
    <w:basedOn w:val="Standaard"/>
    <w:next w:val="Standaard"/>
    <w:pPr>
      <w:numPr>
        <w:ilvl w:val="1"/>
        <w:numId w:val="29"/>
      </w:numPr>
      <w:spacing w:line="240" w:lineRule="exact"/>
    </w:pPr>
  </w:style>
  <w:style w:type="paragraph" w:customStyle="1" w:styleId="LedenArt10">
    <w:name w:val="Leden_Art_10"/>
    <w:basedOn w:val="Standaard"/>
    <w:next w:val="Standaard"/>
    <w:pPr>
      <w:numPr>
        <w:numId w:val="30"/>
      </w:numPr>
      <w:spacing w:line="240" w:lineRule="exact"/>
    </w:pPr>
  </w:style>
  <w:style w:type="paragraph" w:customStyle="1" w:styleId="LedenArt10niv2">
    <w:name w:val="Leden_Art_10_niv2"/>
    <w:basedOn w:val="Standaard"/>
    <w:next w:val="Standaard"/>
    <w:pPr>
      <w:numPr>
        <w:ilvl w:val="1"/>
        <w:numId w:val="30"/>
      </w:numPr>
      <w:spacing w:line="240" w:lineRule="exact"/>
    </w:pPr>
  </w:style>
  <w:style w:type="paragraph" w:customStyle="1" w:styleId="LedenArt11">
    <w:name w:val="Leden_Art_11"/>
    <w:basedOn w:val="Standaard"/>
    <w:next w:val="Standaard"/>
    <w:pPr>
      <w:numPr>
        <w:numId w:val="31"/>
      </w:numPr>
      <w:spacing w:line="240" w:lineRule="exact"/>
    </w:pPr>
  </w:style>
  <w:style w:type="paragraph" w:customStyle="1" w:styleId="LedenArt3">
    <w:name w:val="Leden_Art_3"/>
    <w:basedOn w:val="Standaard"/>
    <w:next w:val="Standaard"/>
    <w:pPr>
      <w:numPr>
        <w:numId w:val="32"/>
      </w:numPr>
      <w:spacing w:line="240" w:lineRule="exact"/>
    </w:pPr>
  </w:style>
  <w:style w:type="paragraph" w:customStyle="1" w:styleId="LedenArt6">
    <w:name w:val="Leden_Art_6"/>
    <w:basedOn w:val="Standaard"/>
    <w:next w:val="Standaard"/>
    <w:pPr>
      <w:numPr>
        <w:numId w:val="33"/>
      </w:numPr>
      <w:spacing w:line="240" w:lineRule="exact"/>
    </w:pPr>
  </w:style>
  <w:style w:type="paragraph" w:customStyle="1" w:styleId="LedenArt6niv2">
    <w:name w:val="Leden_Art_6_niv2"/>
    <w:basedOn w:val="Standaard"/>
    <w:next w:val="Standaard"/>
    <w:pPr>
      <w:numPr>
        <w:ilvl w:val="1"/>
        <w:numId w:val="33"/>
      </w:numPr>
      <w:spacing w:line="240" w:lineRule="exact"/>
    </w:pPr>
  </w:style>
  <w:style w:type="paragraph" w:customStyle="1" w:styleId="LedenArt7">
    <w:name w:val="Leden_Art_7"/>
    <w:basedOn w:val="Standaard"/>
    <w:next w:val="Standaard"/>
    <w:pPr>
      <w:numPr>
        <w:numId w:val="34"/>
      </w:numPr>
      <w:spacing w:line="240" w:lineRule="exact"/>
    </w:pPr>
  </w:style>
  <w:style w:type="paragraph" w:customStyle="1" w:styleId="LedenArt7niv2">
    <w:name w:val="Leden_Art_7_niv2"/>
    <w:basedOn w:val="Standaard"/>
    <w:next w:val="Standaard"/>
    <w:pPr>
      <w:numPr>
        <w:ilvl w:val="1"/>
        <w:numId w:val="34"/>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2"/>
      </w:numPr>
      <w:spacing w:line="240" w:lineRule="exact"/>
    </w:pPr>
  </w:style>
  <w:style w:type="paragraph" w:customStyle="1" w:styleId="LogiusMTNotitiebullet">
    <w:name w:val="Logius MT Notitie bullet"/>
    <w:basedOn w:val="Standaard"/>
    <w:next w:val="Standaard"/>
    <w:pPr>
      <w:numPr>
        <w:numId w:val="13"/>
      </w:numPr>
      <w:spacing w:line="240" w:lineRule="exact"/>
    </w:pPr>
  </w:style>
  <w:style w:type="paragraph" w:customStyle="1" w:styleId="LogiusMTNotitieopsomming">
    <w:name w:val="Logius MT Notitie opsomming"/>
    <w:basedOn w:val="Standaard"/>
    <w:next w:val="Standaard"/>
    <w:pPr>
      <w:numPr>
        <w:numId w:val="14"/>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3"/>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5"/>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6"/>
      </w:numPr>
      <w:spacing w:line="240" w:lineRule="exact"/>
    </w:pPr>
  </w:style>
  <w:style w:type="paragraph" w:customStyle="1" w:styleId="LogiusOpsomming1aniv2">
    <w:name w:val="Logius Opsomming 1a niv2"/>
    <w:basedOn w:val="Standaard"/>
    <w:next w:val="Standaard"/>
    <w:pPr>
      <w:numPr>
        <w:ilvl w:val="1"/>
        <w:numId w:val="16"/>
      </w:numPr>
      <w:spacing w:line="240" w:lineRule="exact"/>
    </w:pPr>
  </w:style>
  <w:style w:type="paragraph" w:customStyle="1" w:styleId="LogiusOpsommingHoofdletters">
    <w:name w:val="Logius Opsomming Hoofdletters"/>
    <w:basedOn w:val="Standaard"/>
    <w:next w:val="Standaard"/>
    <w:pPr>
      <w:numPr>
        <w:numId w:val="19"/>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1"/>
      </w:numPr>
      <w:spacing w:line="240" w:lineRule="exact"/>
    </w:pPr>
  </w:style>
  <w:style w:type="paragraph" w:customStyle="1" w:styleId="Logiustekstmetopsommingniveau2">
    <w:name w:val="Logius tekst met opsomming niveau 2"/>
    <w:basedOn w:val="Standaard"/>
    <w:next w:val="Standaard"/>
    <w:pPr>
      <w:numPr>
        <w:ilvl w:val="1"/>
        <w:numId w:val="11"/>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8"/>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7"/>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0"/>
      </w:numPr>
      <w:spacing w:after="700" w:line="300" w:lineRule="exact"/>
    </w:pPr>
    <w:rPr>
      <w:sz w:val="24"/>
      <w:szCs w:val="24"/>
    </w:rPr>
  </w:style>
  <w:style w:type="paragraph" w:customStyle="1" w:styleId="RapportNiveau2">
    <w:name w:val="Rapport_Niveau_2"/>
    <w:basedOn w:val="Standaard"/>
    <w:next w:val="Standaard"/>
    <w:pPr>
      <w:numPr>
        <w:ilvl w:val="1"/>
        <w:numId w:val="20"/>
      </w:numPr>
      <w:spacing w:line="240" w:lineRule="exact"/>
    </w:pPr>
    <w:rPr>
      <w:b/>
    </w:rPr>
  </w:style>
  <w:style w:type="paragraph" w:customStyle="1" w:styleId="RapportNiveau3">
    <w:name w:val="Rapport_Niveau_3"/>
    <w:basedOn w:val="Standaard"/>
    <w:next w:val="Standaard"/>
    <w:pPr>
      <w:numPr>
        <w:ilvl w:val="2"/>
        <w:numId w:val="20"/>
      </w:numPr>
      <w:spacing w:line="240" w:lineRule="exact"/>
    </w:pPr>
    <w:rPr>
      <w:i/>
    </w:rPr>
  </w:style>
  <w:style w:type="paragraph" w:customStyle="1" w:styleId="RapportNiveau4">
    <w:name w:val="Rapport_Niveau_4"/>
    <w:basedOn w:val="Standaard"/>
    <w:next w:val="Standaard"/>
    <w:pPr>
      <w:numPr>
        <w:ilvl w:val="3"/>
        <w:numId w:val="20"/>
      </w:numPr>
      <w:spacing w:line="240" w:lineRule="exact"/>
    </w:pPr>
  </w:style>
  <w:style w:type="paragraph" w:customStyle="1" w:styleId="RapportNiveau5">
    <w:name w:val="Rapport_Niveau_5"/>
    <w:basedOn w:val="Standaard"/>
    <w:next w:val="Standaard"/>
    <w:pPr>
      <w:numPr>
        <w:ilvl w:val="4"/>
        <w:numId w:val="20"/>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Titel"/>
    <w:next w:val="Standaard"/>
    <w:qFormat/>
    <w:rsid w:val="00ED2A5F"/>
  </w:style>
  <w:style w:type="paragraph" w:customStyle="1" w:styleId="RapportRijksHuisstijl2">
    <w:name w:val="Rapport_RijksHuisstijl_2"/>
    <w:basedOn w:val="Standaard"/>
    <w:next w:val="Standaard"/>
    <w:qFormat/>
    <w:pPr>
      <w:numPr>
        <w:ilvl w:val="1"/>
        <w:numId w:val="21"/>
      </w:numPr>
      <w:spacing w:before="200" w:line="300" w:lineRule="exact"/>
    </w:pPr>
    <w:rPr>
      <w:b/>
    </w:rPr>
  </w:style>
  <w:style w:type="paragraph" w:customStyle="1" w:styleId="RapportRijksHuisstijl3">
    <w:name w:val="Rapport_RijksHuisstijl_3"/>
    <w:basedOn w:val="Standaard"/>
    <w:next w:val="Standaard"/>
    <w:qFormat/>
    <w:pPr>
      <w:numPr>
        <w:ilvl w:val="2"/>
        <w:numId w:val="21"/>
      </w:numPr>
      <w:spacing w:before="240" w:line="240" w:lineRule="exact"/>
    </w:pPr>
    <w:rPr>
      <w:i/>
    </w:rPr>
  </w:style>
  <w:style w:type="paragraph" w:customStyle="1" w:styleId="RapportRijksHuisstijl4">
    <w:name w:val="Rapport_RijksHuisstijl_4"/>
    <w:basedOn w:val="Standaard"/>
    <w:next w:val="Standaard"/>
    <w:pPr>
      <w:numPr>
        <w:ilvl w:val="3"/>
        <w:numId w:val="21"/>
      </w:numPr>
      <w:spacing w:line="240" w:lineRule="exact"/>
    </w:pPr>
  </w:style>
  <w:style w:type="paragraph" w:customStyle="1" w:styleId="RapportRijksHuisstijl5">
    <w:name w:val="Rapport_RijksHuisstijl_5"/>
    <w:basedOn w:val="Standaard"/>
    <w:next w:val="Standaard"/>
    <w:pPr>
      <w:numPr>
        <w:ilvl w:val="4"/>
        <w:numId w:val="21"/>
      </w:numPr>
      <w:spacing w:line="240" w:lineRule="exact"/>
    </w:pPr>
  </w:style>
  <w:style w:type="paragraph" w:customStyle="1" w:styleId="RapportRijksHuisstijl6">
    <w:name w:val="Rapport_RijksHuisstijl_6"/>
    <w:basedOn w:val="Standaard"/>
    <w:next w:val="Standaard"/>
    <w:pPr>
      <w:pageBreakBefore/>
      <w:numPr>
        <w:numId w:val="22"/>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3"/>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4"/>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5"/>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6"/>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6"/>
      </w:numPr>
      <w:spacing w:before="180" w:line="300" w:lineRule="exact"/>
    </w:pPr>
  </w:style>
  <w:style w:type="paragraph" w:customStyle="1" w:styleId="Robrfvniv1b11">
    <w:name w:val="Robrfvniv1_b11"/>
    <w:basedOn w:val="Standaard"/>
    <w:next w:val="Standaard"/>
    <w:pPr>
      <w:numPr>
        <w:numId w:val="26"/>
      </w:numPr>
      <w:spacing w:before="360" w:line="300" w:lineRule="exact"/>
    </w:pPr>
    <w:rPr>
      <w:b/>
      <w:sz w:val="22"/>
      <w:szCs w:val="22"/>
    </w:rPr>
  </w:style>
  <w:style w:type="paragraph" w:customStyle="1" w:styleId="Robrfvniv2">
    <w:name w:val="Robrfvniv2"/>
    <w:basedOn w:val="Standaard"/>
    <w:next w:val="Standaard"/>
    <w:pPr>
      <w:numPr>
        <w:ilvl w:val="1"/>
        <w:numId w:val="26"/>
      </w:numPr>
      <w:spacing w:before="180" w:line="300" w:lineRule="exact"/>
    </w:pPr>
    <w:rPr>
      <w:b/>
    </w:rPr>
  </w:style>
  <w:style w:type="paragraph" w:customStyle="1" w:styleId="Robrfvniv3standaard">
    <w:name w:val="Robrfvniv3_standaard"/>
    <w:basedOn w:val="Standaard"/>
    <w:next w:val="Standaard"/>
    <w:pPr>
      <w:numPr>
        <w:ilvl w:val="3"/>
        <w:numId w:val="26"/>
      </w:numPr>
      <w:spacing w:line="240" w:lineRule="exact"/>
    </w:pPr>
  </w:style>
  <w:style w:type="paragraph" w:customStyle="1" w:styleId="Robrfvniv5">
    <w:name w:val="Robrfvniv5"/>
    <w:basedOn w:val="Standaard"/>
    <w:next w:val="Standaard"/>
    <w:pPr>
      <w:numPr>
        <w:ilvl w:val="4"/>
        <w:numId w:val="26"/>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7"/>
      </w:numPr>
      <w:spacing w:after="240" w:line="240" w:lineRule="exact"/>
    </w:pPr>
  </w:style>
  <w:style w:type="paragraph" w:customStyle="1" w:styleId="RVIGTekstbesluitmetletters">
    <w:name w:val="RVIG Tekst besluit met letters"/>
    <w:basedOn w:val="Standaard"/>
    <w:next w:val="Standaard"/>
    <w:pPr>
      <w:numPr>
        <w:numId w:val="28"/>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7"/>
      </w:numPr>
      <w:spacing w:line="240" w:lineRule="exact"/>
    </w:pPr>
    <w:rPr>
      <w:i/>
    </w:rPr>
  </w:style>
  <w:style w:type="paragraph" w:customStyle="1" w:styleId="Subparagraaf2">
    <w:name w:val="Subparagraaf 2"/>
    <w:basedOn w:val="Standaard"/>
    <w:next w:val="Standaard"/>
    <w:pPr>
      <w:numPr>
        <w:ilvl w:val="3"/>
        <w:numId w:val="17"/>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4"/>
      </w:numPr>
      <w:spacing w:before="180" w:line="240" w:lineRule="exact"/>
    </w:pPr>
    <w:rPr>
      <w:b/>
    </w:rPr>
  </w:style>
  <w:style w:type="paragraph" w:customStyle="1" w:styleId="WOBBesluitBijlageLidArtikel">
    <w:name w:val="WOB Besluit Bijlage Lid Artikel"/>
    <w:basedOn w:val="Standaard"/>
    <w:next w:val="Standaard"/>
    <w:pPr>
      <w:numPr>
        <w:numId w:val="5"/>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6"/>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67762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762C"/>
    <w:rPr>
      <w:rFonts w:ascii="Verdana" w:hAnsi="Verdana"/>
      <w:color w:val="000000"/>
      <w:sz w:val="18"/>
      <w:szCs w:val="18"/>
    </w:rPr>
  </w:style>
  <w:style w:type="paragraph" w:styleId="Voettekst">
    <w:name w:val="footer"/>
    <w:basedOn w:val="Standaard"/>
    <w:link w:val="VoettekstChar"/>
    <w:uiPriority w:val="99"/>
    <w:unhideWhenUsed/>
    <w:rsid w:val="0067762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762C"/>
    <w:rPr>
      <w:rFonts w:ascii="Verdana" w:hAnsi="Verdana"/>
      <w:color w:val="000000"/>
      <w:sz w:val="18"/>
      <w:szCs w:val="18"/>
    </w:rPr>
  </w:style>
  <w:style w:type="paragraph" w:styleId="Titel">
    <w:name w:val="Title"/>
    <w:basedOn w:val="Standaard"/>
    <w:next w:val="Standaard"/>
    <w:link w:val="TitelChar"/>
    <w:uiPriority w:val="10"/>
    <w:qFormat/>
    <w:rsid w:val="001F323F"/>
    <w:pPr>
      <w:autoSpaceDN/>
      <w:ind w:left="1080"/>
      <w:contextualSpacing/>
      <w:textAlignment w:val="auto"/>
    </w:pPr>
    <w:rPr>
      <w:rFonts w:eastAsiaTheme="majorEastAsia" w:cstheme="majorBidi"/>
      <w:color w:val="auto"/>
      <w:spacing w:val="-10"/>
      <w:kern w:val="28"/>
      <w:sz w:val="24"/>
      <w:szCs w:val="24"/>
      <w:lang w:eastAsia="en-US"/>
    </w:rPr>
  </w:style>
  <w:style w:type="character" w:customStyle="1" w:styleId="TitelChar">
    <w:name w:val="Titel Char"/>
    <w:basedOn w:val="Standaardalinea-lettertype"/>
    <w:link w:val="Titel"/>
    <w:uiPriority w:val="10"/>
    <w:rsid w:val="001F323F"/>
    <w:rPr>
      <w:rFonts w:ascii="Verdana" w:eastAsiaTheme="majorEastAsia" w:hAnsi="Verdana" w:cstheme="majorBidi"/>
      <w:spacing w:val="-10"/>
      <w:kern w:val="28"/>
      <w:sz w:val="24"/>
      <w:szCs w:val="24"/>
      <w:lang w:eastAsia="en-US"/>
    </w:rPr>
  </w:style>
  <w:style w:type="paragraph" w:styleId="Lijstalinea">
    <w:name w:val="List Paragraph"/>
    <w:basedOn w:val="Standaard"/>
    <w:uiPriority w:val="34"/>
    <w:qFormat/>
    <w:rsid w:val="0067762C"/>
    <w:pPr>
      <w:autoSpaceDN/>
      <w:spacing w:line="240" w:lineRule="auto"/>
      <w:ind w:left="720"/>
      <w:contextualSpacing/>
      <w:textAlignment w:val="auto"/>
    </w:pPr>
    <w:rPr>
      <w:rFonts w:asciiTheme="minorHAnsi" w:eastAsiaTheme="minorHAnsi" w:hAnsiTheme="minorHAnsi" w:cstheme="minorBidi"/>
      <w:color w:val="auto"/>
      <w:sz w:val="24"/>
      <w:szCs w:val="24"/>
      <w:lang w:eastAsia="en-US"/>
    </w:rPr>
  </w:style>
  <w:style w:type="character" w:styleId="Verwijzingopmerking">
    <w:name w:val="annotation reference"/>
    <w:basedOn w:val="Standaardalinea-lettertype"/>
    <w:uiPriority w:val="99"/>
    <w:semiHidden/>
    <w:unhideWhenUsed/>
    <w:rsid w:val="0067762C"/>
    <w:rPr>
      <w:sz w:val="16"/>
      <w:szCs w:val="16"/>
    </w:rPr>
  </w:style>
  <w:style w:type="paragraph" w:styleId="Tekstopmerking">
    <w:name w:val="annotation text"/>
    <w:basedOn w:val="Standaard"/>
    <w:link w:val="TekstopmerkingChar"/>
    <w:uiPriority w:val="99"/>
    <w:semiHidden/>
    <w:unhideWhenUsed/>
    <w:rsid w:val="0067762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semiHidden/>
    <w:rsid w:val="0067762C"/>
    <w:rPr>
      <w:rFonts w:asciiTheme="minorHAnsi" w:eastAsiaTheme="minorHAnsi" w:hAnsiTheme="minorHAnsi" w:cstheme="minorBidi"/>
      <w:lang w:eastAsia="en-US"/>
    </w:rPr>
  </w:style>
  <w:style w:type="paragraph" w:styleId="Ballontekst">
    <w:name w:val="Balloon Text"/>
    <w:basedOn w:val="Standaard"/>
    <w:link w:val="BallontekstChar"/>
    <w:uiPriority w:val="99"/>
    <w:semiHidden/>
    <w:unhideWhenUsed/>
    <w:rsid w:val="0067762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7762C"/>
    <w:rPr>
      <w:rFonts w:ascii="Segoe UI" w:hAnsi="Segoe UI" w:cs="Segoe UI"/>
      <w:color w:val="000000"/>
      <w:sz w:val="18"/>
      <w:szCs w:val="18"/>
    </w:rPr>
  </w:style>
  <w:style w:type="character" w:customStyle="1" w:styleId="Kop1Char">
    <w:name w:val="Kop 1 Char"/>
    <w:basedOn w:val="Standaardalinea-lettertype"/>
    <w:link w:val="Kop1"/>
    <w:uiPriority w:val="9"/>
    <w:rsid w:val="00646D60"/>
    <w:rPr>
      <w:rFonts w:ascii="Verdana" w:hAnsi="Verdana"/>
      <w:b/>
      <w:color w:val="000000"/>
      <w:sz w:val="18"/>
      <w:szCs w:val="18"/>
    </w:rPr>
  </w:style>
  <w:style w:type="character" w:styleId="Hyperlink">
    <w:name w:val="Hyperlink"/>
    <w:basedOn w:val="Standaardalinea-lettertype"/>
    <w:uiPriority w:val="99"/>
    <w:unhideWhenUsed/>
    <w:rsid w:val="0067762C"/>
    <w:rPr>
      <w:color w:val="0563C1" w:themeColor="hyperlink"/>
      <w:u w:val="single"/>
    </w:rPr>
  </w:style>
  <w:style w:type="table" w:styleId="Rastertabel4-Accent1">
    <w:name w:val="Grid Table 4 Accent 1"/>
    <w:basedOn w:val="Standaardtabel"/>
    <w:uiPriority w:val="49"/>
    <w:rsid w:val="0067762C"/>
    <w:pPr>
      <w:autoSpaceDN/>
      <w:textAlignment w:val="auto"/>
    </w:pPr>
    <w:rPr>
      <w:rFonts w:asciiTheme="minorHAnsi" w:eastAsiaTheme="minorHAnsi" w:hAnsiTheme="minorHAnsi" w:cstheme="minorBidi"/>
      <w:sz w:val="24"/>
      <w:szCs w:val="24"/>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Voetnoottekst">
    <w:name w:val="footnote text"/>
    <w:basedOn w:val="Standaard"/>
    <w:link w:val="VoetnoottekstChar"/>
    <w:uiPriority w:val="99"/>
    <w:semiHidden/>
    <w:unhideWhenUsed/>
    <w:rsid w:val="00896A8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896A8C"/>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896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Rapport%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CC218C-32EF-024A-AA7E-ED6F741FBAE9}" type="doc">
      <dgm:prSet loTypeId="urn:microsoft.com/office/officeart/2005/8/layout/hProcess4" loCatId="" qsTypeId="urn:microsoft.com/office/officeart/2005/8/quickstyle/simple1" qsCatId="simple" csTypeId="urn:microsoft.com/office/officeart/2005/8/colors/accent1_2" csCatId="accent1" phldr="1"/>
      <dgm:spPr/>
      <dgm:t>
        <a:bodyPr/>
        <a:lstStyle/>
        <a:p>
          <a:endParaRPr lang="en-GB"/>
        </a:p>
      </dgm:t>
    </dgm:pt>
    <dgm:pt modelId="{13BEB7A4-F959-1240-84E5-857040E6F199}">
      <dgm:prSet phldrT="[Text]"/>
      <dgm:spPr/>
      <dgm:t>
        <a:bodyPr/>
        <a:lstStyle/>
        <a:p>
          <a:r>
            <a:rPr lang="en-GB"/>
            <a:t>Korte beschrijving verzameling persoonsgegevens</a:t>
          </a:r>
        </a:p>
      </dgm:t>
    </dgm:pt>
    <dgm:pt modelId="{85F0BD01-B913-8E4D-A4E9-548A7A5D6E3B}" type="parTrans" cxnId="{BE7491D7-4FA7-584D-993B-AD031AEE62D9}">
      <dgm:prSet/>
      <dgm:spPr/>
      <dgm:t>
        <a:bodyPr/>
        <a:lstStyle/>
        <a:p>
          <a:endParaRPr lang="en-GB"/>
        </a:p>
      </dgm:t>
    </dgm:pt>
    <dgm:pt modelId="{A68E7C78-FED4-264D-A261-4D39B71AE348}" type="sibTrans" cxnId="{BE7491D7-4FA7-584D-993B-AD031AEE62D9}">
      <dgm:prSet/>
      <dgm:spPr/>
      <dgm:t>
        <a:bodyPr/>
        <a:lstStyle/>
        <a:p>
          <a:endParaRPr lang="en-GB"/>
        </a:p>
      </dgm:t>
    </dgm:pt>
    <dgm:pt modelId="{E9A3EA0A-E39E-5B4C-AC89-200A666DAE24}">
      <dgm:prSet phldrT="[Text]"/>
      <dgm:spPr/>
      <dgm:t>
        <a:bodyPr/>
        <a:lstStyle/>
        <a:p>
          <a:r>
            <a:rPr lang="en-GB"/>
            <a:t>Korte beschrijving ontvangst persoonsgegevens</a:t>
          </a:r>
        </a:p>
      </dgm:t>
    </dgm:pt>
    <dgm:pt modelId="{289B51F7-4307-3443-B030-DFCD04A6808E}" type="parTrans" cxnId="{DAD1034D-0027-5A40-BCD6-0A5EC91E809F}">
      <dgm:prSet/>
      <dgm:spPr/>
      <dgm:t>
        <a:bodyPr/>
        <a:lstStyle/>
        <a:p>
          <a:endParaRPr lang="en-GB"/>
        </a:p>
      </dgm:t>
    </dgm:pt>
    <dgm:pt modelId="{7EEBF199-D97C-6749-AF06-D00CE4D81459}" type="sibTrans" cxnId="{DAD1034D-0027-5A40-BCD6-0A5EC91E809F}">
      <dgm:prSet/>
      <dgm:spPr/>
      <dgm:t>
        <a:bodyPr/>
        <a:lstStyle/>
        <a:p>
          <a:endParaRPr lang="en-GB"/>
        </a:p>
      </dgm:t>
    </dgm:pt>
    <dgm:pt modelId="{EA1F419B-8986-8D4E-9050-1997E4065931}">
      <dgm:prSet phldrT="[Text]"/>
      <dgm:spPr/>
      <dgm:t>
        <a:bodyPr/>
        <a:lstStyle/>
        <a:p>
          <a:r>
            <a:rPr lang="en-GB"/>
            <a:t>Korte beschrijving opslag persoonsgegevens</a:t>
          </a:r>
        </a:p>
      </dgm:t>
    </dgm:pt>
    <dgm:pt modelId="{FB437416-8314-6748-B4DA-7C3DB0D27148}" type="parTrans" cxnId="{2D44688C-1ED6-8948-A25B-2050A25B9C4E}">
      <dgm:prSet/>
      <dgm:spPr/>
      <dgm:t>
        <a:bodyPr/>
        <a:lstStyle/>
        <a:p>
          <a:endParaRPr lang="en-GB"/>
        </a:p>
      </dgm:t>
    </dgm:pt>
    <dgm:pt modelId="{72037017-62F2-0742-B512-EC0A10D8A242}" type="sibTrans" cxnId="{2D44688C-1ED6-8948-A25B-2050A25B9C4E}">
      <dgm:prSet/>
      <dgm:spPr/>
      <dgm:t>
        <a:bodyPr/>
        <a:lstStyle/>
        <a:p>
          <a:endParaRPr lang="en-GB"/>
        </a:p>
      </dgm:t>
    </dgm:pt>
    <dgm:pt modelId="{2C764128-A0D5-3040-8F2A-ABA58D58F50A}">
      <dgm:prSet phldrT="[Text]"/>
      <dgm:spPr/>
      <dgm:t>
        <a:bodyPr/>
        <a:lstStyle/>
        <a:p>
          <a:r>
            <a:rPr lang="en-GB"/>
            <a:t>Korte beschrijving gebruik persoonsgegevens</a:t>
          </a:r>
        </a:p>
      </dgm:t>
    </dgm:pt>
    <dgm:pt modelId="{B33F1BAD-7740-3041-9340-3E0C44CDA846}" type="parTrans" cxnId="{6B134F41-E2AC-BE4D-9E63-61F1E6367B1B}">
      <dgm:prSet/>
      <dgm:spPr/>
      <dgm:t>
        <a:bodyPr/>
        <a:lstStyle/>
        <a:p>
          <a:endParaRPr lang="en-GB"/>
        </a:p>
      </dgm:t>
    </dgm:pt>
    <dgm:pt modelId="{928217F6-B32D-2C42-8E61-BDB194C1618B}" type="sibTrans" cxnId="{6B134F41-E2AC-BE4D-9E63-61F1E6367B1B}">
      <dgm:prSet/>
      <dgm:spPr/>
      <dgm:t>
        <a:bodyPr/>
        <a:lstStyle/>
        <a:p>
          <a:endParaRPr lang="en-GB"/>
        </a:p>
      </dgm:t>
    </dgm:pt>
    <dgm:pt modelId="{9FB8DF78-1808-054F-8860-D27279DD1124}">
      <dgm:prSet phldrT="[Text]"/>
      <dgm:spPr/>
      <dgm:t>
        <a:bodyPr/>
        <a:lstStyle/>
        <a:p>
          <a:r>
            <a:rPr lang="en-GB"/>
            <a:t>Korte beschrijving verstrekking aan derden</a:t>
          </a:r>
        </a:p>
      </dgm:t>
    </dgm:pt>
    <dgm:pt modelId="{A7FEA6F0-5062-F74E-BBA1-6082480076FD}" type="parTrans" cxnId="{123BF353-8219-0347-8C9E-08EA53D6F02B}">
      <dgm:prSet/>
      <dgm:spPr/>
      <dgm:t>
        <a:bodyPr/>
        <a:lstStyle/>
        <a:p>
          <a:endParaRPr lang="en-GB"/>
        </a:p>
      </dgm:t>
    </dgm:pt>
    <dgm:pt modelId="{8956B5E7-4884-1844-9CA8-AEE60499BC01}" type="sibTrans" cxnId="{123BF353-8219-0347-8C9E-08EA53D6F02B}">
      <dgm:prSet/>
      <dgm:spPr/>
      <dgm:t>
        <a:bodyPr/>
        <a:lstStyle/>
        <a:p>
          <a:endParaRPr lang="en-GB"/>
        </a:p>
      </dgm:t>
    </dgm:pt>
    <dgm:pt modelId="{7D4DAF8C-E1E2-E549-ACB0-978ADB37DBC2}">
      <dgm:prSet custT="1"/>
      <dgm:spPr/>
      <dgm:t>
        <a:bodyPr/>
        <a:lstStyle/>
        <a:p>
          <a:r>
            <a:rPr lang="en-GB" sz="800">
              <a:latin typeface="Avenir Next" panose="020B0503020202020204" pitchFamily="34" charset="0"/>
            </a:rPr>
            <a:t>Extra info</a:t>
          </a:r>
        </a:p>
      </dgm:t>
    </dgm:pt>
    <dgm:pt modelId="{294956DA-8D0A-6948-B4F1-F2CD0C53F1D8}" type="parTrans" cxnId="{7D0EC139-2F56-F640-AFA4-B236DC826CEE}">
      <dgm:prSet/>
      <dgm:spPr/>
      <dgm:t>
        <a:bodyPr/>
        <a:lstStyle/>
        <a:p>
          <a:endParaRPr lang="en-GB"/>
        </a:p>
      </dgm:t>
    </dgm:pt>
    <dgm:pt modelId="{626AF712-1FAD-574D-BA77-02670405DE5E}" type="sibTrans" cxnId="{7D0EC139-2F56-F640-AFA4-B236DC826CEE}">
      <dgm:prSet/>
      <dgm:spPr/>
      <dgm:t>
        <a:bodyPr/>
        <a:lstStyle/>
        <a:p>
          <a:endParaRPr lang="en-GB"/>
        </a:p>
      </dgm:t>
    </dgm:pt>
    <dgm:pt modelId="{F33F1B9F-C3B9-5140-AAD7-752A6D2179A8}">
      <dgm:prSet custT="1"/>
      <dgm:spPr/>
      <dgm:t>
        <a:bodyPr/>
        <a:lstStyle/>
        <a:p>
          <a:r>
            <a:rPr lang="en-GB" sz="800">
              <a:latin typeface="Avenir Next" panose="020B0503020202020204" pitchFamily="34" charset="0"/>
            </a:rPr>
            <a:t>Extra info</a:t>
          </a:r>
        </a:p>
      </dgm:t>
    </dgm:pt>
    <dgm:pt modelId="{96691FD7-EFF2-C540-97BA-ADECF093E76C}" type="parTrans" cxnId="{87ADE614-92D0-CA41-80B6-78BA322BED75}">
      <dgm:prSet/>
      <dgm:spPr/>
      <dgm:t>
        <a:bodyPr/>
        <a:lstStyle/>
        <a:p>
          <a:endParaRPr lang="en-GB"/>
        </a:p>
      </dgm:t>
    </dgm:pt>
    <dgm:pt modelId="{E6D9BAC6-3E06-7D40-9CA0-5E2F8A50B2FD}" type="sibTrans" cxnId="{87ADE614-92D0-CA41-80B6-78BA322BED75}">
      <dgm:prSet/>
      <dgm:spPr/>
      <dgm:t>
        <a:bodyPr/>
        <a:lstStyle/>
        <a:p>
          <a:endParaRPr lang="en-GB"/>
        </a:p>
      </dgm:t>
    </dgm:pt>
    <dgm:pt modelId="{4EE8BC8E-3C51-7E49-9ABA-25EA41C58CBA}">
      <dgm:prSet custT="1"/>
      <dgm:spPr/>
      <dgm:t>
        <a:bodyPr/>
        <a:lstStyle/>
        <a:p>
          <a:r>
            <a:rPr lang="en-GB" sz="800">
              <a:latin typeface="Avenir Next" panose="020B0503020202020204" pitchFamily="34" charset="0"/>
            </a:rPr>
            <a:t>Extra info</a:t>
          </a:r>
          <a:endParaRPr lang="en-GB" sz="800"/>
        </a:p>
      </dgm:t>
    </dgm:pt>
    <dgm:pt modelId="{773EEF3C-0742-9144-9DCF-B7574E576F62}" type="parTrans" cxnId="{2B76F27F-C702-2340-96AF-7A77FC46BB59}">
      <dgm:prSet/>
      <dgm:spPr/>
      <dgm:t>
        <a:bodyPr/>
        <a:lstStyle/>
        <a:p>
          <a:endParaRPr lang="en-GB"/>
        </a:p>
      </dgm:t>
    </dgm:pt>
    <dgm:pt modelId="{D307CDC5-C9C5-A847-9A78-C1393AB9A52C}" type="sibTrans" cxnId="{2B76F27F-C702-2340-96AF-7A77FC46BB59}">
      <dgm:prSet/>
      <dgm:spPr/>
      <dgm:t>
        <a:bodyPr/>
        <a:lstStyle/>
        <a:p>
          <a:endParaRPr lang="en-GB"/>
        </a:p>
      </dgm:t>
    </dgm:pt>
    <dgm:pt modelId="{D75B96FD-9D32-8C41-ACFD-B5359EA5F226}">
      <dgm:prSet custT="1"/>
      <dgm:spPr/>
      <dgm:t>
        <a:bodyPr/>
        <a:lstStyle/>
        <a:p>
          <a:r>
            <a:rPr lang="en-GB" sz="800">
              <a:latin typeface="Avenir Next" panose="020B0503020202020204" pitchFamily="34" charset="0"/>
            </a:rPr>
            <a:t>Extra info</a:t>
          </a:r>
          <a:endParaRPr lang="en-GB" sz="800"/>
        </a:p>
      </dgm:t>
    </dgm:pt>
    <dgm:pt modelId="{7A64CB5B-00CB-3849-A7B8-26D0F40EF935}" type="parTrans" cxnId="{B424A3C9-33CB-7C44-BE60-638BB0044851}">
      <dgm:prSet/>
      <dgm:spPr/>
      <dgm:t>
        <a:bodyPr/>
        <a:lstStyle/>
        <a:p>
          <a:endParaRPr lang="en-GB"/>
        </a:p>
      </dgm:t>
    </dgm:pt>
    <dgm:pt modelId="{6299F329-979A-4542-A545-AF1C8C49F569}" type="sibTrans" cxnId="{B424A3C9-33CB-7C44-BE60-638BB0044851}">
      <dgm:prSet/>
      <dgm:spPr/>
      <dgm:t>
        <a:bodyPr/>
        <a:lstStyle/>
        <a:p>
          <a:endParaRPr lang="en-GB"/>
        </a:p>
      </dgm:t>
    </dgm:pt>
    <dgm:pt modelId="{D9894D1C-A875-CA49-B078-A8CC12E67807}">
      <dgm:prSet custT="1"/>
      <dgm:spPr/>
      <dgm:t>
        <a:bodyPr/>
        <a:lstStyle/>
        <a:p>
          <a:r>
            <a:rPr lang="en-GB" sz="800">
              <a:latin typeface="Avenir Next" panose="020B0503020202020204" pitchFamily="34" charset="0"/>
            </a:rPr>
            <a:t>Extra info</a:t>
          </a:r>
          <a:endParaRPr lang="en-GB" sz="800"/>
        </a:p>
      </dgm:t>
    </dgm:pt>
    <dgm:pt modelId="{4D105EE6-C6F3-0D4C-87B6-ED47AC7D535B}" type="parTrans" cxnId="{C01861B0-F26F-9548-9A97-D120F85D1D10}">
      <dgm:prSet/>
      <dgm:spPr/>
      <dgm:t>
        <a:bodyPr/>
        <a:lstStyle/>
        <a:p>
          <a:endParaRPr lang="en-GB"/>
        </a:p>
      </dgm:t>
    </dgm:pt>
    <dgm:pt modelId="{379D980C-8598-E341-889A-3B98B23A2B41}" type="sibTrans" cxnId="{C01861B0-F26F-9548-9A97-D120F85D1D10}">
      <dgm:prSet/>
      <dgm:spPr/>
      <dgm:t>
        <a:bodyPr/>
        <a:lstStyle/>
        <a:p>
          <a:endParaRPr lang="en-GB"/>
        </a:p>
      </dgm:t>
    </dgm:pt>
    <dgm:pt modelId="{6C4CEBDF-10E3-AB4E-A80A-2B67C75A4D0B}" type="pres">
      <dgm:prSet presAssocID="{6ACC218C-32EF-024A-AA7E-ED6F741FBAE9}" presName="Name0" presStyleCnt="0">
        <dgm:presLayoutVars>
          <dgm:dir/>
          <dgm:animLvl val="lvl"/>
          <dgm:resizeHandles val="exact"/>
        </dgm:presLayoutVars>
      </dgm:prSet>
      <dgm:spPr/>
    </dgm:pt>
    <dgm:pt modelId="{24BCB69B-ED07-9C4D-9568-C3EB612A2155}" type="pres">
      <dgm:prSet presAssocID="{6ACC218C-32EF-024A-AA7E-ED6F741FBAE9}" presName="tSp" presStyleCnt="0"/>
      <dgm:spPr/>
    </dgm:pt>
    <dgm:pt modelId="{F5EADA60-FF3F-3F44-A71A-B71C46E9FF8D}" type="pres">
      <dgm:prSet presAssocID="{6ACC218C-32EF-024A-AA7E-ED6F741FBAE9}" presName="bSp" presStyleCnt="0"/>
      <dgm:spPr/>
    </dgm:pt>
    <dgm:pt modelId="{6F279BF5-11B1-214C-8BC8-025F90D8A2F0}" type="pres">
      <dgm:prSet presAssocID="{6ACC218C-32EF-024A-AA7E-ED6F741FBAE9}" presName="process" presStyleCnt="0"/>
      <dgm:spPr/>
    </dgm:pt>
    <dgm:pt modelId="{2829E201-3FBF-EB4C-94BF-5C40241A6FFB}" type="pres">
      <dgm:prSet presAssocID="{13BEB7A4-F959-1240-84E5-857040E6F199}" presName="composite1" presStyleCnt="0"/>
      <dgm:spPr/>
    </dgm:pt>
    <dgm:pt modelId="{A04ECE67-DDD4-AE4C-AD1E-5EF2A5BAAAA9}" type="pres">
      <dgm:prSet presAssocID="{13BEB7A4-F959-1240-84E5-857040E6F199}" presName="dummyNode1" presStyleLbl="node1" presStyleIdx="0" presStyleCnt="5"/>
      <dgm:spPr/>
    </dgm:pt>
    <dgm:pt modelId="{AEED9E8D-A1E3-DB42-A49F-DD49B1F5C5B5}" type="pres">
      <dgm:prSet presAssocID="{13BEB7A4-F959-1240-84E5-857040E6F199}" presName="childNode1" presStyleLbl="bgAcc1" presStyleIdx="0" presStyleCnt="5">
        <dgm:presLayoutVars>
          <dgm:bulletEnabled val="1"/>
        </dgm:presLayoutVars>
      </dgm:prSet>
      <dgm:spPr/>
    </dgm:pt>
    <dgm:pt modelId="{342029C5-323B-064B-B604-3C427FF3B402}" type="pres">
      <dgm:prSet presAssocID="{13BEB7A4-F959-1240-84E5-857040E6F199}" presName="childNode1tx" presStyleLbl="bgAcc1" presStyleIdx="0" presStyleCnt="5">
        <dgm:presLayoutVars>
          <dgm:bulletEnabled val="1"/>
        </dgm:presLayoutVars>
      </dgm:prSet>
      <dgm:spPr/>
    </dgm:pt>
    <dgm:pt modelId="{295A2E3A-F44F-4E48-90CC-03C71A89E692}" type="pres">
      <dgm:prSet presAssocID="{13BEB7A4-F959-1240-84E5-857040E6F199}" presName="parentNode1" presStyleLbl="node1" presStyleIdx="0" presStyleCnt="5">
        <dgm:presLayoutVars>
          <dgm:chMax val="1"/>
          <dgm:bulletEnabled val="1"/>
        </dgm:presLayoutVars>
      </dgm:prSet>
      <dgm:spPr/>
    </dgm:pt>
    <dgm:pt modelId="{4F636E62-3184-2048-A60F-47F51A78BD68}" type="pres">
      <dgm:prSet presAssocID="{13BEB7A4-F959-1240-84E5-857040E6F199}" presName="connSite1" presStyleCnt="0"/>
      <dgm:spPr/>
    </dgm:pt>
    <dgm:pt modelId="{7E1FEAE6-0E94-1544-AA21-0759E1219F08}" type="pres">
      <dgm:prSet presAssocID="{A68E7C78-FED4-264D-A261-4D39B71AE348}" presName="Name9" presStyleLbl="sibTrans2D1" presStyleIdx="0" presStyleCnt="4"/>
      <dgm:spPr/>
    </dgm:pt>
    <dgm:pt modelId="{4D4FF1DB-DCC2-D440-B1DB-1610FBF4547B}" type="pres">
      <dgm:prSet presAssocID="{E9A3EA0A-E39E-5B4C-AC89-200A666DAE24}" presName="composite2" presStyleCnt="0"/>
      <dgm:spPr/>
    </dgm:pt>
    <dgm:pt modelId="{9DB2ED48-D5F3-D247-B399-1640A4DD6FB7}" type="pres">
      <dgm:prSet presAssocID="{E9A3EA0A-E39E-5B4C-AC89-200A666DAE24}" presName="dummyNode2" presStyleLbl="node1" presStyleIdx="0" presStyleCnt="5"/>
      <dgm:spPr/>
    </dgm:pt>
    <dgm:pt modelId="{ACEF2E20-4F65-564A-AA9F-E2F4B19EB371}" type="pres">
      <dgm:prSet presAssocID="{E9A3EA0A-E39E-5B4C-AC89-200A666DAE24}" presName="childNode2" presStyleLbl="bgAcc1" presStyleIdx="1" presStyleCnt="5">
        <dgm:presLayoutVars>
          <dgm:bulletEnabled val="1"/>
        </dgm:presLayoutVars>
      </dgm:prSet>
      <dgm:spPr/>
    </dgm:pt>
    <dgm:pt modelId="{31DE5A07-7B15-5C46-884D-38D00DB36138}" type="pres">
      <dgm:prSet presAssocID="{E9A3EA0A-E39E-5B4C-AC89-200A666DAE24}" presName="childNode2tx" presStyleLbl="bgAcc1" presStyleIdx="1" presStyleCnt="5">
        <dgm:presLayoutVars>
          <dgm:bulletEnabled val="1"/>
        </dgm:presLayoutVars>
      </dgm:prSet>
      <dgm:spPr/>
    </dgm:pt>
    <dgm:pt modelId="{BC585F13-DE30-8245-B8E7-BD0011BF2466}" type="pres">
      <dgm:prSet presAssocID="{E9A3EA0A-E39E-5B4C-AC89-200A666DAE24}" presName="parentNode2" presStyleLbl="node1" presStyleIdx="1" presStyleCnt="5">
        <dgm:presLayoutVars>
          <dgm:chMax val="0"/>
          <dgm:bulletEnabled val="1"/>
        </dgm:presLayoutVars>
      </dgm:prSet>
      <dgm:spPr/>
    </dgm:pt>
    <dgm:pt modelId="{10A66330-4943-E44B-A3BC-430A54C6FDFA}" type="pres">
      <dgm:prSet presAssocID="{E9A3EA0A-E39E-5B4C-AC89-200A666DAE24}" presName="connSite2" presStyleCnt="0"/>
      <dgm:spPr/>
    </dgm:pt>
    <dgm:pt modelId="{F01A0B71-D142-A54A-9C00-EDEED66078D6}" type="pres">
      <dgm:prSet presAssocID="{7EEBF199-D97C-6749-AF06-D00CE4D81459}" presName="Name18" presStyleLbl="sibTrans2D1" presStyleIdx="1" presStyleCnt="4"/>
      <dgm:spPr/>
    </dgm:pt>
    <dgm:pt modelId="{00FEDDDD-EA6A-6C4B-B6BE-CA152293B6CE}" type="pres">
      <dgm:prSet presAssocID="{EA1F419B-8986-8D4E-9050-1997E4065931}" presName="composite1" presStyleCnt="0"/>
      <dgm:spPr/>
    </dgm:pt>
    <dgm:pt modelId="{D315BB9E-D56C-D44C-A9BE-E6D87ECD5DEA}" type="pres">
      <dgm:prSet presAssocID="{EA1F419B-8986-8D4E-9050-1997E4065931}" presName="dummyNode1" presStyleLbl="node1" presStyleIdx="1" presStyleCnt="5"/>
      <dgm:spPr/>
    </dgm:pt>
    <dgm:pt modelId="{1400D6BF-16C5-5643-9F02-56456F0C6215}" type="pres">
      <dgm:prSet presAssocID="{EA1F419B-8986-8D4E-9050-1997E4065931}" presName="childNode1" presStyleLbl="bgAcc1" presStyleIdx="2" presStyleCnt="5">
        <dgm:presLayoutVars>
          <dgm:bulletEnabled val="1"/>
        </dgm:presLayoutVars>
      </dgm:prSet>
      <dgm:spPr/>
    </dgm:pt>
    <dgm:pt modelId="{E6A46CE0-AE26-9247-B418-AAA6818F00A2}" type="pres">
      <dgm:prSet presAssocID="{EA1F419B-8986-8D4E-9050-1997E4065931}" presName="childNode1tx" presStyleLbl="bgAcc1" presStyleIdx="2" presStyleCnt="5">
        <dgm:presLayoutVars>
          <dgm:bulletEnabled val="1"/>
        </dgm:presLayoutVars>
      </dgm:prSet>
      <dgm:spPr/>
    </dgm:pt>
    <dgm:pt modelId="{A243723B-DA01-F044-8E8B-142B6050D5BA}" type="pres">
      <dgm:prSet presAssocID="{EA1F419B-8986-8D4E-9050-1997E4065931}" presName="parentNode1" presStyleLbl="node1" presStyleIdx="2" presStyleCnt="5">
        <dgm:presLayoutVars>
          <dgm:chMax val="1"/>
          <dgm:bulletEnabled val="1"/>
        </dgm:presLayoutVars>
      </dgm:prSet>
      <dgm:spPr/>
    </dgm:pt>
    <dgm:pt modelId="{077EEB86-C5DC-7E4F-9DA0-0FC90A91C268}" type="pres">
      <dgm:prSet presAssocID="{EA1F419B-8986-8D4E-9050-1997E4065931}" presName="connSite1" presStyleCnt="0"/>
      <dgm:spPr/>
    </dgm:pt>
    <dgm:pt modelId="{A2F9552C-C8B0-234C-AEA5-E57B38EC26DC}" type="pres">
      <dgm:prSet presAssocID="{72037017-62F2-0742-B512-EC0A10D8A242}" presName="Name9" presStyleLbl="sibTrans2D1" presStyleIdx="2" presStyleCnt="4"/>
      <dgm:spPr/>
    </dgm:pt>
    <dgm:pt modelId="{1E2E81BA-0673-2E40-BB92-56506A1908F2}" type="pres">
      <dgm:prSet presAssocID="{2C764128-A0D5-3040-8F2A-ABA58D58F50A}" presName="composite2" presStyleCnt="0"/>
      <dgm:spPr/>
    </dgm:pt>
    <dgm:pt modelId="{99C5D954-6BDE-7348-A8DB-C7E646E54F2C}" type="pres">
      <dgm:prSet presAssocID="{2C764128-A0D5-3040-8F2A-ABA58D58F50A}" presName="dummyNode2" presStyleLbl="node1" presStyleIdx="2" presStyleCnt="5"/>
      <dgm:spPr/>
    </dgm:pt>
    <dgm:pt modelId="{1AB34EE6-E2FC-7C42-9B55-E075D255EA9F}" type="pres">
      <dgm:prSet presAssocID="{2C764128-A0D5-3040-8F2A-ABA58D58F50A}" presName="childNode2" presStyleLbl="bgAcc1" presStyleIdx="3" presStyleCnt="5">
        <dgm:presLayoutVars>
          <dgm:bulletEnabled val="1"/>
        </dgm:presLayoutVars>
      </dgm:prSet>
      <dgm:spPr/>
    </dgm:pt>
    <dgm:pt modelId="{E7A2580E-15BD-EA45-97B1-89051611C47C}" type="pres">
      <dgm:prSet presAssocID="{2C764128-A0D5-3040-8F2A-ABA58D58F50A}" presName="childNode2tx" presStyleLbl="bgAcc1" presStyleIdx="3" presStyleCnt="5">
        <dgm:presLayoutVars>
          <dgm:bulletEnabled val="1"/>
        </dgm:presLayoutVars>
      </dgm:prSet>
      <dgm:spPr/>
    </dgm:pt>
    <dgm:pt modelId="{C8660795-EDB8-0847-A58E-89E0B02F3A36}" type="pres">
      <dgm:prSet presAssocID="{2C764128-A0D5-3040-8F2A-ABA58D58F50A}" presName="parentNode2" presStyleLbl="node1" presStyleIdx="3" presStyleCnt="5">
        <dgm:presLayoutVars>
          <dgm:chMax val="0"/>
          <dgm:bulletEnabled val="1"/>
        </dgm:presLayoutVars>
      </dgm:prSet>
      <dgm:spPr/>
    </dgm:pt>
    <dgm:pt modelId="{5B82FBC7-8577-FF43-9FAA-AA7735F99CBF}" type="pres">
      <dgm:prSet presAssocID="{2C764128-A0D5-3040-8F2A-ABA58D58F50A}" presName="connSite2" presStyleCnt="0"/>
      <dgm:spPr/>
    </dgm:pt>
    <dgm:pt modelId="{F9011637-D9DD-634D-8F25-BCACBF26F508}" type="pres">
      <dgm:prSet presAssocID="{928217F6-B32D-2C42-8E61-BDB194C1618B}" presName="Name18" presStyleLbl="sibTrans2D1" presStyleIdx="3" presStyleCnt="4"/>
      <dgm:spPr/>
    </dgm:pt>
    <dgm:pt modelId="{99E30FC1-3B17-134D-AC3B-D5FDCB0E1CCC}" type="pres">
      <dgm:prSet presAssocID="{9FB8DF78-1808-054F-8860-D27279DD1124}" presName="composite1" presStyleCnt="0"/>
      <dgm:spPr/>
    </dgm:pt>
    <dgm:pt modelId="{C542D67A-E278-F04D-8CBD-0324D8D875CA}" type="pres">
      <dgm:prSet presAssocID="{9FB8DF78-1808-054F-8860-D27279DD1124}" presName="dummyNode1" presStyleLbl="node1" presStyleIdx="3" presStyleCnt="5"/>
      <dgm:spPr/>
    </dgm:pt>
    <dgm:pt modelId="{1838DFF8-2BE7-FB4D-BD2B-FBDB565B50FD}" type="pres">
      <dgm:prSet presAssocID="{9FB8DF78-1808-054F-8860-D27279DD1124}" presName="childNode1" presStyleLbl="bgAcc1" presStyleIdx="4" presStyleCnt="5">
        <dgm:presLayoutVars>
          <dgm:bulletEnabled val="1"/>
        </dgm:presLayoutVars>
      </dgm:prSet>
      <dgm:spPr/>
    </dgm:pt>
    <dgm:pt modelId="{294DB4F7-3E7E-6B48-B6EA-1EEC19AEAC42}" type="pres">
      <dgm:prSet presAssocID="{9FB8DF78-1808-054F-8860-D27279DD1124}" presName="childNode1tx" presStyleLbl="bgAcc1" presStyleIdx="4" presStyleCnt="5">
        <dgm:presLayoutVars>
          <dgm:bulletEnabled val="1"/>
        </dgm:presLayoutVars>
      </dgm:prSet>
      <dgm:spPr/>
    </dgm:pt>
    <dgm:pt modelId="{B2B170BF-206D-CD4B-9F4B-B51A839CE08B}" type="pres">
      <dgm:prSet presAssocID="{9FB8DF78-1808-054F-8860-D27279DD1124}" presName="parentNode1" presStyleLbl="node1" presStyleIdx="4" presStyleCnt="5">
        <dgm:presLayoutVars>
          <dgm:chMax val="1"/>
          <dgm:bulletEnabled val="1"/>
        </dgm:presLayoutVars>
      </dgm:prSet>
      <dgm:spPr/>
    </dgm:pt>
    <dgm:pt modelId="{32F79F03-AE7E-4540-BC33-00AC14239CA1}" type="pres">
      <dgm:prSet presAssocID="{9FB8DF78-1808-054F-8860-D27279DD1124}" presName="connSite1" presStyleCnt="0"/>
      <dgm:spPr/>
    </dgm:pt>
  </dgm:ptLst>
  <dgm:cxnLst>
    <dgm:cxn modelId="{F63F7D0C-E4E4-D841-88F7-27BD096D8A19}" type="presOf" srcId="{13BEB7A4-F959-1240-84E5-857040E6F199}" destId="{295A2E3A-F44F-4E48-90CC-03C71A89E692}" srcOrd="0" destOrd="0" presId="urn:microsoft.com/office/officeart/2005/8/layout/hProcess4"/>
    <dgm:cxn modelId="{87ADE614-92D0-CA41-80B6-78BA322BED75}" srcId="{E9A3EA0A-E39E-5B4C-AC89-200A666DAE24}" destId="{F33F1B9F-C3B9-5140-AAD7-752A6D2179A8}" srcOrd="0" destOrd="0" parTransId="{96691FD7-EFF2-C540-97BA-ADECF093E76C}" sibTransId="{E6D9BAC6-3E06-7D40-9CA0-5E2F8A50B2FD}"/>
    <dgm:cxn modelId="{250E372E-D939-284D-8530-69546451B9FC}" type="presOf" srcId="{72037017-62F2-0742-B512-EC0A10D8A242}" destId="{A2F9552C-C8B0-234C-AEA5-E57B38EC26DC}" srcOrd="0" destOrd="0" presId="urn:microsoft.com/office/officeart/2005/8/layout/hProcess4"/>
    <dgm:cxn modelId="{7D0EC139-2F56-F640-AFA4-B236DC826CEE}" srcId="{13BEB7A4-F959-1240-84E5-857040E6F199}" destId="{7D4DAF8C-E1E2-E549-ACB0-978ADB37DBC2}" srcOrd="0" destOrd="0" parTransId="{294956DA-8D0A-6948-B4F1-F2CD0C53F1D8}" sibTransId="{626AF712-1FAD-574D-BA77-02670405DE5E}"/>
    <dgm:cxn modelId="{231A945D-F786-A145-8BAA-CF83B02D5B97}" type="presOf" srcId="{4EE8BC8E-3C51-7E49-9ABA-25EA41C58CBA}" destId="{1400D6BF-16C5-5643-9F02-56456F0C6215}" srcOrd="0" destOrd="0" presId="urn:microsoft.com/office/officeart/2005/8/layout/hProcess4"/>
    <dgm:cxn modelId="{6B134F41-E2AC-BE4D-9E63-61F1E6367B1B}" srcId="{6ACC218C-32EF-024A-AA7E-ED6F741FBAE9}" destId="{2C764128-A0D5-3040-8F2A-ABA58D58F50A}" srcOrd="3" destOrd="0" parTransId="{B33F1BAD-7740-3041-9340-3E0C44CDA846}" sibTransId="{928217F6-B32D-2C42-8E61-BDB194C1618B}"/>
    <dgm:cxn modelId="{CA357A46-67EE-3D46-AF97-C8B5E92460D3}" type="presOf" srcId="{D75B96FD-9D32-8C41-ACFD-B5359EA5F226}" destId="{1AB34EE6-E2FC-7C42-9B55-E075D255EA9F}" srcOrd="0" destOrd="0" presId="urn:microsoft.com/office/officeart/2005/8/layout/hProcess4"/>
    <dgm:cxn modelId="{DAD1034D-0027-5A40-BCD6-0A5EC91E809F}" srcId="{6ACC218C-32EF-024A-AA7E-ED6F741FBAE9}" destId="{E9A3EA0A-E39E-5B4C-AC89-200A666DAE24}" srcOrd="1" destOrd="0" parTransId="{289B51F7-4307-3443-B030-DFCD04A6808E}" sibTransId="{7EEBF199-D97C-6749-AF06-D00CE4D81459}"/>
    <dgm:cxn modelId="{781E626E-DDC4-7549-8DE7-24BF9018331F}" type="presOf" srcId="{D9894D1C-A875-CA49-B078-A8CC12E67807}" destId="{1838DFF8-2BE7-FB4D-BD2B-FBDB565B50FD}" srcOrd="0" destOrd="0" presId="urn:microsoft.com/office/officeart/2005/8/layout/hProcess4"/>
    <dgm:cxn modelId="{10F8FD6F-CB88-2F4E-A54E-A2E300BFBDD2}" type="presOf" srcId="{F33F1B9F-C3B9-5140-AAD7-752A6D2179A8}" destId="{ACEF2E20-4F65-564A-AA9F-E2F4B19EB371}" srcOrd="0" destOrd="0" presId="urn:microsoft.com/office/officeart/2005/8/layout/hProcess4"/>
    <dgm:cxn modelId="{5F505152-2132-6A41-ADAF-70FB98A051A7}" type="presOf" srcId="{7D4DAF8C-E1E2-E549-ACB0-978ADB37DBC2}" destId="{342029C5-323B-064B-B604-3C427FF3B402}" srcOrd="1" destOrd="0" presId="urn:microsoft.com/office/officeart/2005/8/layout/hProcess4"/>
    <dgm:cxn modelId="{A9B8C052-2806-C54F-857F-725916BBDF18}" type="presOf" srcId="{928217F6-B32D-2C42-8E61-BDB194C1618B}" destId="{F9011637-D9DD-634D-8F25-BCACBF26F508}" srcOrd="0" destOrd="0" presId="urn:microsoft.com/office/officeart/2005/8/layout/hProcess4"/>
    <dgm:cxn modelId="{4DCCD573-20DC-0944-8009-83293571B2B5}" type="presOf" srcId="{A68E7C78-FED4-264D-A261-4D39B71AE348}" destId="{7E1FEAE6-0E94-1544-AA21-0759E1219F08}" srcOrd="0" destOrd="0" presId="urn:microsoft.com/office/officeart/2005/8/layout/hProcess4"/>
    <dgm:cxn modelId="{123BF353-8219-0347-8C9E-08EA53D6F02B}" srcId="{6ACC218C-32EF-024A-AA7E-ED6F741FBAE9}" destId="{9FB8DF78-1808-054F-8860-D27279DD1124}" srcOrd="4" destOrd="0" parTransId="{A7FEA6F0-5062-F74E-BBA1-6082480076FD}" sibTransId="{8956B5E7-4884-1844-9CA8-AEE60499BC01}"/>
    <dgm:cxn modelId="{D646AB59-A090-B34B-8508-7090E67A7A77}" type="presOf" srcId="{2C764128-A0D5-3040-8F2A-ABA58D58F50A}" destId="{C8660795-EDB8-0847-A58E-89E0B02F3A36}" srcOrd="0" destOrd="0" presId="urn:microsoft.com/office/officeart/2005/8/layout/hProcess4"/>
    <dgm:cxn modelId="{2B76F27F-C702-2340-96AF-7A77FC46BB59}" srcId="{EA1F419B-8986-8D4E-9050-1997E4065931}" destId="{4EE8BC8E-3C51-7E49-9ABA-25EA41C58CBA}" srcOrd="0" destOrd="0" parTransId="{773EEF3C-0742-9144-9DCF-B7574E576F62}" sibTransId="{D307CDC5-C9C5-A847-9A78-C1393AB9A52C}"/>
    <dgm:cxn modelId="{77C2F885-B3C9-7F40-9304-D846600E9371}" type="presOf" srcId="{6ACC218C-32EF-024A-AA7E-ED6F741FBAE9}" destId="{6C4CEBDF-10E3-AB4E-A80A-2B67C75A4D0B}" srcOrd="0" destOrd="0" presId="urn:microsoft.com/office/officeart/2005/8/layout/hProcess4"/>
    <dgm:cxn modelId="{2D44688C-1ED6-8948-A25B-2050A25B9C4E}" srcId="{6ACC218C-32EF-024A-AA7E-ED6F741FBAE9}" destId="{EA1F419B-8986-8D4E-9050-1997E4065931}" srcOrd="2" destOrd="0" parTransId="{FB437416-8314-6748-B4DA-7C3DB0D27148}" sibTransId="{72037017-62F2-0742-B512-EC0A10D8A242}"/>
    <dgm:cxn modelId="{7363C992-1D1A-8F4F-8A06-2F20AE33C5FD}" type="presOf" srcId="{D9894D1C-A875-CA49-B078-A8CC12E67807}" destId="{294DB4F7-3E7E-6B48-B6EA-1EEC19AEAC42}" srcOrd="1" destOrd="0" presId="urn:microsoft.com/office/officeart/2005/8/layout/hProcess4"/>
    <dgm:cxn modelId="{E664B396-9ECE-9041-9652-FD6835D363D2}" type="presOf" srcId="{9FB8DF78-1808-054F-8860-D27279DD1124}" destId="{B2B170BF-206D-CD4B-9F4B-B51A839CE08B}" srcOrd="0" destOrd="0" presId="urn:microsoft.com/office/officeart/2005/8/layout/hProcess4"/>
    <dgm:cxn modelId="{96D75797-32C9-EA43-8E42-6AC193845ACD}" type="presOf" srcId="{D75B96FD-9D32-8C41-ACFD-B5359EA5F226}" destId="{E7A2580E-15BD-EA45-97B1-89051611C47C}" srcOrd="1" destOrd="0" presId="urn:microsoft.com/office/officeart/2005/8/layout/hProcess4"/>
    <dgm:cxn modelId="{C01861B0-F26F-9548-9A97-D120F85D1D10}" srcId="{9FB8DF78-1808-054F-8860-D27279DD1124}" destId="{D9894D1C-A875-CA49-B078-A8CC12E67807}" srcOrd="0" destOrd="0" parTransId="{4D105EE6-C6F3-0D4C-87B6-ED47AC7D535B}" sibTransId="{379D980C-8598-E341-889A-3B98B23A2B41}"/>
    <dgm:cxn modelId="{22E685B5-D60B-5E48-A5C1-698556642269}" type="presOf" srcId="{EA1F419B-8986-8D4E-9050-1997E4065931}" destId="{A243723B-DA01-F044-8E8B-142B6050D5BA}" srcOrd="0" destOrd="0" presId="urn:microsoft.com/office/officeart/2005/8/layout/hProcess4"/>
    <dgm:cxn modelId="{46DA27BC-6EDA-514A-92F3-594E8267EAD0}" type="presOf" srcId="{7EEBF199-D97C-6749-AF06-D00CE4D81459}" destId="{F01A0B71-D142-A54A-9C00-EDEED66078D6}" srcOrd="0" destOrd="0" presId="urn:microsoft.com/office/officeart/2005/8/layout/hProcess4"/>
    <dgm:cxn modelId="{8A560BC5-F162-7746-AFA7-C97EF4364140}" type="presOf" srcId="{7D4DAF8C-E1E2-E549-ACB0-978ADB37DBC2}" destId="{AEED9E8D-A1E3-DB42-A49F-DD49B1F5C5B5}" srcOrd="0" destOrd="0" presId="urn:microsoft.com/office/officeart/2005/8/layout/hProcess4"/>
    <dgm:cxn modelId="{B424A3C9-33CB-7C44-BE60-638BB0044851}" srcId="{2C764128-A0D5-3040-8F2A-ABA58D58F50A}" destId="{D75B96FD-9D32-8C41-ACFD-B5359EA5F226}" srcOrd="0" destOrd="0" parTransId="{7A64CB5B-00CB-3849-A7B8-26D0F40EF935}" sibTransId="{6299F329-979A-4542-A545-AF1C8C49F569}"/>
    <dgm:cxn modelId="{BFA733CD-381E-1642-94EA-1382B4C77436}" type="presOf" srcId="{E9A3EA0A-E39E-5B4C-AC89-200A666DAE24}" destId="{BC585F13-DE30-8245-B8E7-BD0011BF2466}" srcOrd="0" destOrd="0" presId="urn:microsoft.com/office/officeart/2005/8/layout/hProcess4"/>
    <dgm:cxn modelId="{BE7491D7-4FA7-584D-993B-AD031AEE62D9}" srcId="{6ACC218C-32EF-024A-AA7E-ED6F741FBAE9}" destId="{13BEB7A4-F959-1240-84E5-857040E6F199}" srcOrd="0" destOrd="0" parTransId="{85F0BD01-B913-8E4D-A4E9-548A7A5D6E3B}" sibTransId="{A68E7C78-FED4-264D-A261-4D39B71AE348}"/>
    <dgm:cxn modelId="{1FAC4BE4-329C-8B4D-90FB-67ACA8DDEDF9}" type="presOf" srcId="{4EE8BC8E-3C51-7E49-9ABA-25EA41C58CBA}" destId="{E6A46CE0-AE26-9247-B418-AAA6818F00A2}" srcOrd="1" destOrd="0" presId="urn:microsoft.com/office/officeart/2005/8/layout/hProcess4"/>
    <dgm:cxn modelId="{BF5C41FA-E488-7643-B570-3B0D5091AA6C}" type="presOf" srcId="{F33F1B9F-C3B9-5140-AAD7-752A6D2179A8}" destId="{31DE5A07-7B15-5C46-884D-38D00DB36138}" srcOrd="1" destOrd="0" presId="urn:microsoft.com/office/officeart/2005/8/layout/hProcess4"/>
    <dgm:cxn modelId="{CFBFAE13-EB2E-5747-8CDB-0CA6206C649C}" type="presParOf" srcId="{6C4CEBDF-10E3-AB4E-A80A-2B67C75A4D0B}" destId="{24BCB69B-ED07-9C4D-9568-C3EB612A2155}" srcOrd="0" destOrd="0" presId="urn:microsoft.com/office/officeart/2005/8/layout/hProcess4"/>
    <dgm:cxn modelId="{617BD895-A2DF-EF4C-8A2C-89D5F198772B}" type="presParOf" srcId="{6C4CEBDF-10E3-AB4E-A80A-2B67C75A4D0B}" destId="{F5EADA60-FF3F-3F44-A71A-B71C46E9FF8D}" srcOrd="1" destOrd="0" presId="urn:microsoft.com/office/officeart/2005/8/layout/hProcess4"/>
    <dgm:cxn modelId="{C83B27A0-04EA-1542-A725-C73769FDA1FF}" type="presParOf" srcId="{6C4CEBDF-10E3-AB4E-A80A-2B67C75A4D0B}" destId="{6F279BF5-11B1-214C-8BC8-025F90D8A2F0}" srcOrd="2" destOrd="0" presId="urn:microsoft.com/office/officeart/2005/8/layout/hProcess4"/>
    <dgm:cxn modelId="{9D73EFA3-B91C-E242-9127-75B4C18A8C85}" type="presParOf" srcId="{6F279BF5-11B1-214C-8BC8-025F90D8A2F0}" destId="{2829E201-3FBF-EB4C-94BF-5C40241A6FFB}" srcOrd="0" destOrd="0" presId="urn:microsoft.com/office/officeart/2005/8/layout/hProcess4"/>
    <dgm:cxn modelId="{480D4974-A734-8A4F-9A93-A85FC1BEE668}" type="presParOf" srcId="{2829E201-3FBF-EB4C-94BF-5C40241A6FFB}" destId="{A04ECE67-DDD4-AE4C-AD1E-5EF2A5BAAAA9}" srcOrd="0" destOrd="0" presId="urn:microsoft.com/office/officeart/2005/8/layout/hProcess4"/>
    <dgm:cxn modelId="{BE364833-8EB7-6A45-A6F5-C9C56183F84D}" type="presParOf" srcId="{2829E201-3FBF-EB4C-94BF-5C40241A6FFB}" destId="{AEED9E8D-A1E3-DB42-A49F-DD49B1F5C5B5}" srcOrd="1" destOrd="0" presId="urn:microsoft.com/office/officeart/2005/8/layout/hProcess4"/>
    <dgm:cxn modelId="{A04B77BA-C59A-0242-A543-C7E854C24C2D}" type="presParOf" srcId="{2829E201-3FBF-EB4C-94BF-5C40241A6FFB}" destId="{342029C5-323B-064B-B604-3C427FF3B402}" srcOrd="2" destOrd="0" presId="urn:microsoft.com/office/officeart/2005/8/layout/hProcess4"/>
    <dgm:cxn modelId="{8D3B4A54-368A-A746-A9E6-A9C634DA499E}" type="presParOf" srcId="{2829E201-3FBF-EB4C-94BF-5C40241A6FFB}" destId="{295A2E3A-F44F-4E48-90CC-03C71A89E692}" srcOrd="3" destOrd="0" presId="urn:microsoft.com/office/officeart/2005/8/layout/hProcess4"/>
    <dgm:cxn modelId="{3F3EB53F-8753-654B-AF8A-ECEE8BEB08A0}" type="presParOf" srcId="{2829E201-3FBF-EB4C-94BF-5C40241A6FFB}" destId="{4F636E62-3184-2048-A60F-47F51A78BD68}" srcOrd="4" destOrd="0" presId="urn:microsoft.com/office/officeart/2005/8/layout/hProcess4"/>
    <dgm:cxn modelId="{AA79902A-3D7C-B640-9B77-944B7144224F}" type="presParOf" srcId="{6F279BF5-11B1-214C-8BC8-025F90D8A2F0}" destId="{7E1FEAE6-0E94-1544-AA21-0759E1219F08}" srcOrd="1" destOrd="0" presId="urn:microsoft.com/office/officeart/2005/8/layout/hProcess4"/>
    <dgm:cxn modelId="{19D87324-29F8-A046-A6B0-840867B60AF9}" type="presParOf" srcId="{6F279BF5-11B1-214C-8BC8-025F90D8A2F0}" destId="{4D4FF1DB-DCC2-D440-B1DB-1610FBF4547B}" srcOrd="2" destOrd="0" presId="urn:microsoft.com/office/officeart/2005/8/layout/hProcess4"/>
    <dgm:cxn modelId="{DE47859A-C351-204D-91DC-474C70B7F1BF}" type="presParOf" srcId="{4D4FF1DB-DCC2-D440-B1DB-1610FBF4547B}" destId="{9DB2ED48-D5F3-D247-B399-1640A4DD6FB7}" srcOrd="0" destOrd="0" presId="urn:microsoft.com/office/officeart/2005/8/layout/hProcess4"/>
    <dgm:cxn modelId="{F8206223-83BD-4D4F-B053-C926509D898D}" type="presParOf" srcId="{4D4FF1DB-DCC2-D440-B1DB-1610FBF4547B}" destId="{ACEF2E20-4F65-564A-AA9F-E2F4B19EB371}" srcOrd="1" destOrd="0" presId="urn:microsoft.com/office/officeart/2005/8/layout/hProcess4"/>
    <dgm:cxn modelId="{554259E0-7E05-9D40-9F77-71096B97519D}" type="presParOf" srcId="{4D4FF1DB-DCC2-D440-B1DB-1610FBF4547B}" destId="{31DE5A07-7B15-5C46-884D-38D00DB36138}" srcOrd="2" destOrd="0" presId="urn:microsoft.com/office/officeart/2005/8/layout/hProcess4"/>
    <dgm:cxn modelId="{7210562F-CF44-A14B-BE93-A862EC3D3E43}" type="presParOf" srcId="{4D4FF1DB-DCC2-D440-B1DB-1610FBF4547B}" destId="{BC585F13-DE30-8245-B8E7-BD0011BF2466}" srcOrd="3" destOrd="0" presId="urn:microsoft.com/office/officeart/2005/8/layout/hProcess4"/>
    <dgm:cxn modelId="{A22F76D6-8B24-674A-AB74-C6316BD9B144}" type="presParOf" srcId="{4D4FF1DB-DCC2-D440-B1DB-1610FBF4547B}" destId="{10A66330-4943-E44B-A3BC-430A54C6FDFA}" srcOrd="4" destOrd="0" presId="urn:microsoft.com/office/officeart/2005/8/layout/hProcess4"/>
    <dgm:cxn modelId="{A6D711FB-AEE7-3741-8E74-1A374DD8CFF4}" type="presParOf" srcId="{6F279BF5-11B1-214C-8BC8-025F90D8A2F0}" destId="{F01A0B71-D142-A54A-9C00-EDEED66078D6}" srcOrd="3" destOrd="0" presId="urn:microsoft.com/office/officeart/2005/8/layout/hProcess4"/>
    <dgm:cxn modelId="{1839BE7E-7971-1B4D-8DE6-A1E0870F7033}" type="presParOf" srcId="{6F279BF5-11B1-214C-8BC8-025F90D8A2F0}" destId="{00FEDDDD-EA6A-6C4B-B6BE-CA152293B6CE}" srcOrd="4" destOrd="0" presId="urn:microsoft.com/office/officeart/2005/8/layout/hProcess4"/>
    <dgm:cxn modelId="{FE1102C9-DE66-A046-BD6D-7EB95CA88E74}" type="presParOf" srcId="{00FEDDDD-EA6A-6C4B-B6BE-CA152293B6CE}" destId="{D315BB9E-D56C-D44C-A9BE-E6D87ECD5DEA}" srcOrd="0" destOrd="0" presId="urn:microsoft.com/office/officeart/2005/8/layout/hProcess4"/>
    <dgm:cxn modelId="{1529BF69-07D0-2347-B301-E980C4E3EE3E}" type="presParOf" srcId="{00FEDDDD-EA6A-6C4B-B6BE-CA152293B6CE}" destId="{1400D6BF-16C5-5643-9F02-56456F0C6215}" srcOrd="1" destOrd="0" presId="urn:microsoft.com/office/officeart/2005/8/layout/hProcess4"/>
    <dgm:cxn modelId="{CB3E45BE-DF9B-CA4C-8FE3-BAE0116475EB}" type="presParOf" srcId="{00FEDDDD-EA6A-6C4B-B6BE-CA152293B6CE}" destId="{E6A46CE0-AE26-9247-B418-AAA6818F00A2}" srcOrd="2" destOrd="0" presId="urn:microsoft.com/office/officeart/2005/8/layout/hProcess4"/>
    <dgm:cxn modelId="{B278FEF7-2785-7842-AE18-662AB631F87C}" type="presParOf" srcId="{00FEDDDD-EA6A-6C4B-B6BE-CA152293B6CE}" destId="{A243723B-DA01-F044-8E8B-142B6050D5BA}" srcOrd="3" destOrd="0" presId="urn:microsoft.com/office/officeart/2005/8/layout/hProcess4"/>
    <dgm:cxn modelId="{D57DB206-E30E-9141-875A-FCE297ADD846}" type="presParOf" srcId="{00FEDDDD-EA6A-6C4B-B6BE-CA152293B6CE}" destId="{077EEB86-C5DC-7E4F-9DA0-0FC90A91C268}" srcOrd="4" destOrd="0" presId="urn:microsoft.com/office/officeart/2005/8/layout/hProcess4"/>
    <dgm:cxn modelId="{6C022559-9FF9-8D4E-98B8-D792DDC2E909}" type="presParOf" srcId="{6F279BF5-11B1-214C-8BC8-025F90D8A2F0}" destId="{A2F9552C-C8B0-234C-AEA5-E57B38EC26DC}" srcOrd="5" destOrd="0" presId="urn:microsoft.com/office/officeart/2005/8/layout/hProcess4"/>
    <dgm:cxn modelId="{9323B355-813B-AD4A-ADF5-B7C2ABA6AA59}" type="presParOf" srcId="{6F279BF5-11B1-214C-8BC8-025F90D8A2F0}" destId="{1E2E81BA-0673-2E40-BB92-56506A1908F2}" srcOrd="6" destOrd="0" presId="urn:microsoft.com/office/officeart/2005/8/layout/hProcess4"/>
    <dgm:cxn modelId="{1B0D7F93-686A-BB4D-B269-662BC31EF0D6}" type="presParOf" srcId="{1E2E81BA-0673-2E40-BB92-56506A1908F2}" destId="{99C5D954-6BDE-7348-A8DB-C7E646E54F2C}" srcOrd="0" destOrd="0" presId="urn:microsoft.com/office/officeart/2005/8/layout/hProcess4"/>
    <dgm:cxn modelId="{BD68D51D-4A26-0747-B887-96C239C586B9}" type="presParOf" srcId="{1E2E81BA-0673-2E40-BB92-56506A1908F2}" destId="{1AB34EE6-E2FC-7C42-9B55-E075D255EA9F}" srcOrd="1" destOrd="0" presId="urn:microsoft.com/office/officeart/2005/8/layout/hProcess4"/>
    <dgm:cxn modelId="{49859C64-95E5-7A49-926E-A42BAC3F4777}" type="presParOf" srcId="{1E2E81BA-0673-2E40-BB92-56506A1908F2}" destId="{E7A2580E-15BD-EA45-97B1-89051611C47C}" srcOrd="2" destOrd="0" presId="urn:microsoft.com/office/officeart/2005/8/layout/hProcess4"/>
    <dgm:cxn modelId="{AE1F98C6-921A-BF44-847A-DDCD89E9326B}" type="presParOf" srcId="{1E2E81BA-0673-2E40-BB92-56506A1908F2}" destId="{C8660795-EDB8-0847-A58E-89E0B02F3A36}" srcOrd="3" destOrd="0" presId="urn:microsoft.com/office/officeart/2005/8/layout/hProcess4"/>
    <dgm:cxn modelId="{7D0CAE44-4461-7D42-A2E5-2675C65427C1}" type="presParOf" srcId="{1E2E81BA-0673-2E40-BB92-56506A1908F2}" destId="{5B82FBC7-8577-FF43-9FAA-AA7735F99CBF}" srcOrd="4" destOrd="0" presId="urn:microsoft.com/office/officeart/2005/8/layout/hProcess4"/>
    <dgm:cxn modelId="{041BE59F-B5EF-9E4B-90B4-A5365E648246}" type="presParOf" srcId="{6F279BF5-11B1-214C-8BC8-025F90D8A2F0}" destId="{F9011637-D9DD-634D-8F25-BCACBF26F508}" srcOrd="7" destOrd="0" presId="urn:microsoft.com/office/officeart/2005/8/layout/hProcess4"/>
    <dgm:cxn modelId="{C0F12027-E6FA-7E4D-B362-48F430485826}" type="presParOf" srcId="{6F279BF5-11B1-214C-8BC8-025F90D8A2F0}" destId="{99E30FC1-3B17-134D-AC3B-D5FDCB0E1CCC}" srcOrd="8" destOrd="0" presId="urn:microsoft.com/office/officeart/2005/8/layout/hProcess4"/>
    <dgm:cxn modelId="{F9BAD0BA-C9BF-8847-BDFD-12F8958DD170}" type="presParOf" srcId="{99E30FC1-3B17-134D-AC3B-D5FDCB0E1CCC}" destId="{C542D67A-E278-F04D-8CBD-0324D8D875CA}" srcOrd="0" destOrd="0" presId="urn:microsoft.com/office/officeart/2005/8/layout/hProcess4"/>
    <dgm:cxn modelId="{FC4C01C2-D5EE-0045-9C02-BCF65ADF5A74}" type="presParOf" srcId="{99E30FC1-3B17-134D-AC3B-D5FDCB0E1CCC}" destId="{1838DFF8-2BE7-FB4D-BD2B-FBDB565B50FD}" srcOrd="1" destOrd="0" presId="urn:microsoft.com/office/officeart/2005/8/layout/hProcess4"/>
    <dgm:cxn modelId="{47677D63-213E-9940-A062-A9E21225BBDC}" type="presParOf" srcId="{99E30FC1-3B17-134D-AC3B-D5FDCB0E1CCC}" destId="{294DB4F7-3E7E-6B48-B6EA-1EEC19AEAC42}" srcOrd="2" destOrd="0" presId="urn:microsoft.com/office/officeart/2005/8/layout/hProcess4"/>
    <dgm:cxn modelId="{A629EEB1-3031-5B43-8C8B-4FC10EF12A4A}" type="presParOf" srcId="{99E30FC1-3B17-134D-AC3B-D5FDCB0E1CCC}" destId="{B2B170BF-206D-CD4B-9F4B-B51A839CE08B}" srcOrd="3" destOrd="0" presId="urn:microsoft.com/office/officeart/2005/8/layout/hProcess4"/>
    <dgm:cxn modelId="{ED114E61-50B8-5C46-9D8D-D389098ED64E}" type="presParOf" srcId="{99E30FC1-3B17-134D-AC3B-D5FDCB0E1CCC}" destId="{32F79F03-AE7E-4540-BC33-00AC14239CA1}"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D9E8D-A1E3-DB42-A49F-DD49B1F5C5B5}">
      <dsp:nvSpPr>
        <dsp:cNvPr id="0" name=""/>
        <dsp:cNvSpPr/>
      </dsp:nvSpPr>
      <dsp:spPr>
        <a:xfrm>
          <a:off x="402" y="428766"/>
          <a:ext cx="781867" cy="6448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Avenir Next" panose="020B0503020202020204" pitchFamily="34" charset="0"/>
            </a:rPr>
            <a:t>Extra info</a:t>
          </a:r>
        </a:p>
      </dsp:txBody>
      <dsp:txXfrm>
        <a:off x="15242" y="443606"/>
        <a:ext cx="752187" cy="477009"/>
      </dsp:txXfrm>
    </dsp:sp>
    <dsp:sp modelId="{7E1FEAE6-0E94-1544-AA21-0759E1219F08}">
      <dsp:nvSpPr>
        <dsp:cNvPr id="0" name=""/>
        <dsp:cNvSpPr/>
      </dsp:nvSpPr>
      <dsp:spPr>
        <a:xfrm>
          <a:off x="409183" y="472423"/>
          <a:ext cx="1024657" cy="1024657"/>
        </a:xfrm>
        <a:prstGeom prst="leftCircularArrow">
          <a:avLst>
            <a:gd name="adj1" fmla="val 4728"/>
            <a:gd name="adj2" fmla="val 604427"/>
            <a:gd name="adj3" fmla="val 2379937"/>
            <a:gd name="adj4" fmla="val 9024489"/>
            <a:gd name="adj5" fmla="val 551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95A2E3A-F44F-4E48-90CC-03C71A89E692}">
      <dsp:nvSpPr>
        <dsp:cNvPr id="0" name=""/>
        <dsp:cNvSpPr/>
      </dsp:nvSpPr>
      <dsp:spPr>
        <a:xfrm>
          <a:off x="174151" y="935455"/>
          <a:ext cx="694993" cy="276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a:t>Korte beschrijving verzameling persoonsgegevens</a:t>
          </a:r>
        </a:p>
      </dsp:txBody>
      <dsp:txXfrm>
        <a:off x="182246" y="943550"/>
        <a:ext cx="678803" cy="260185"/>
      </dsp:txXfrm>
    </dsp:sp>
    <dsp:sp modelId="{ACEF2E20-4F65-564A-AA9F-E2F4B19EB371}">
      <dsp:nvSpPr>
        <dsp:cNvPr id="0" name=""/>
        <dsp:cNvSpPr/>
      </dsp:nvSpPr>
      <dsp:spPr>
        <a:xfrm>
          <a:off x="1099847" y="428766"/>
          <a:ext cx="781867" cy="6448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Avenir Next" panose="020B0503020202020204" pitchFamily="34" charset="0"/>
            </a:rPr>
            <a:t>Extra info</a:t>
          </a:r>
        </a:p>
      </dsp:txBody>
      <dsp:txXfrm>
        <a:off x="1114687" y="581794"/>
        <a:ext cx="752187" cy="477009"/>
      </dsp:txXfrm>
    </dsp:sp>
    <dsp:sp modelId="{F01A0B71-D142-A54A-9C00-EDEED66078D6}">
      <dsp:nvSpPr>
        <dsp:cNvPr id="0" name=""/>
        <dsp:cNvSpPr/>
      </dsp:nvSpPr>
      <dsp:spPr>
        <a:xfrm>
          <a:off x="1502112" y="-19956"/>
          <a:ext cx="1124562" cy="1124562"/>
        </a:xfrm>
        <a:prstGeom prst="circularArrow">
          <a:avLst>
            <a:gd name="adj1" fmla="val 4308"/>
            <a:gd name="adj2" fmla="val 545070"/>
            <a:gd name="adj3" fmla="val 19279419"/>
            <a:gd name="adj4" fmla="val 12575511"/>
            <a:gd name="adj5" fmla="val 502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585F13-DE30-8245-B8E7-BD0011BF2466}">
      <dsp:nvSpPr>
        <dsp:cNvPr id="0" name=""/>
        <dsp:cNvSpPr/>
      </dsp:nvSpPr>
      <dsp:spPr>
        <a:xfrm>
          <a:off x="1273595" y="290578"/>
          <a:ext cx="694993" cy="276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a:t>Korte beschrijving ontvangst persoonsgegevens</a:t>
          </a:r>
        </a:p>
      </dsp:txBody>
      <dsp:txXfrm>
        <a:off x="1281690" y="298673"/>
        <a:ext cx="678803" cy="260185"/>
      </dsp:txXfrm>
    </dsp:sp>
    <dsp:sp modelId="{1400D6BF-16C5-5643-9F02-56456F0C6215}">
      <dsp:nvSpPr>
        <dsp:cNvPr id="0" name=""/>
        <dsp:cNvSpPr/>
      </dsp:nvSpPr>
      <dsp:spPr>
        <a:xfrm>
          <a:off x="2199291" y="428766"/>
          <a:ext cx="781867" cy="6448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Avenir Next" panose="020B0503020202020204" pitchFamily="34" charset="0"/>
            </a:rPr>
            <a:t>Extra info</a:t>
          </a:r>
          <a:endParaRPr lang="en-GB" sz="800" kern="1200"/>
        </a:p>
      </dsp:txBody>
      <dsp:txXfrm>
        <a:off x="2214131" y="443606"/>
        <a:ext cx="752187" cy="477009"/>
      </dsp:txXfrm>
    </dsp:sp>
    <dsp:sp modelId="{A2F9552C-C8B0-234C-AEA5-E57B38EC26DC}">
      <dsp:nvSpPr>
        <dsp:cNvPr id="0" name=""/>
        <dsp:cNvSpPr/>
      </dsp:nvSpPr>
      <dsp:spPr>
        <a:xfrm>
          <a:off x="2608072" y="472423"/>
          <a:ext cx="1024657" cy="1024657"/>
        </a:xfrm>
        <a:prstGeom prst="leftCircularArrow">
          <a:avLst>
            <a:gd name="adj1" fmla="val 4728"/>
            <a:gd name="adj2" fmla="val 604427"/>
            <a:gd name="adj3" fmla="val 2379937"/>
            <a:gd name="adj4" fmla="val 9024489"/>
            <a:gd name="adj5" fmla="val 551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43723B-DA01-F044-8E8B-142B6050D5BA}">
      <dsp:nvSpPr>
        <dsp:cNvPr id="0" name=""/>
        <dsp:cNvSpPr/>
      </dsp:nvSpPr>
      <dsp:spPr>
        <a:xfrm>
          <a:off x="2373039" y="935455"/>
          <a:ext cx="694993" cy="276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a:t>Korte beschrijving opslag persoonsgegevens</a:t>
          </a:r>
        </a:p>
      </dsp:txBody>
      <dsp:txXfrm>
        <a:off x="2381134" y="943550"/>
        <a:ext cx="678803" cy="260185"/>
      </dsp:txXfrm>
    </dsp:sp>
    <dsp:sp modelId="{1AB34EE6-E2FC-7C42-9B55-E075D255EA9F}">
      <dsp:nvSpPr>
        <dsp:cNvPr id="0" name=""/>
        <dsp:cNvSpPr/>
      </dsp:nvSpPr>
      <dsp:spPr>
        <a:xfrm>
          <a:off x="3298736" y="428766"/>
          <a:ext cx="781867" cy="6448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Avenir Next" panose="020B0503020202020204" pitchFamily="34" charset="0"/>
            </a:rPr>
            <a:t>Extra info</a:t>
          </a:r>
          <a:endParaRPr lang="en-GB" sz="800" kern="1200"/>
        </a:p>
      </dsp:txBody>
      <dsp:txXfrm>
        <a:off x="3313576" y="581794"/>
        <a:ext cx="752187" cy="477009"/>
      </dsp:txXfrm>
    </dsp:sp>
    <dsp:sp modelId="{F9011637-D9DD-634D-8F25-BCACBF26F508}">
      <dsp:nvSpPr>
        <dsp:cNvPr id="0" name=""/>
        <dsp:cNvSpPr/>
      </dsp:nvSpPr>
      <dsp:spPr>
        <a:xfrm>
          <a:off x="3701001" y="-19956"/>
          <a:ext cx="1124562" cy="1124562"/>
        </a:xfrm>
        <a:prstGeom prst="circularArrow">
          <a:avLst>
            <a:gd name="adj1" fmla="val 4308"/>
            <a:gd name="adj2" fmla="val 545070"/>
            <a:gd name="adj3" fmla="val 19279419"/>
            <a:gd name="adj4" fmla="val 12575511"/>
            <a:gd name="adj5" fmla="val 502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660795-EDB8-0847-A58E-89E0B02F3A36}">
      <dsp:nvSpPr>
        <dsp:cNvPr id="0" name=""/>
        <dsp:cNvSpPr/>
      </dsp:nvSpPr>
      <dsp:spPr>
        <a:xfrm>
          <a:off x="3472484" y="290578"/>
          <a:ext cx="694993" cy="276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a:t>Korte beschrijving gebruik persoonsgegevens</a:t>
          </a:r>
        </a:p>
      </dsp:txBody>
      <dsp:txXfrm>
        <a:off x="3480579" y="298673"/>
        <a:ext cx="678803" cy="260185"/>
      </dsp:txXfrm>
    </dsp:sp>
    <dsp:sp modelId="{1838DFF8-2BE7-FB4D-BD2B-FBDB565B50FD}">
      <dsp:nvSpPr>
        <dsp:cNvPr id="0" name=""/>
        <dsp:cNvSpPr/>
      </dsp:nvSpPr>
      <dsp:spPr>
        <a:xfrm>
          <a:off x="4398180" y="428766"/>
          <a:ext cx="781867" cy="6448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Avenir Next" panose="020B0503020202020204" pitchFamily="34" charset="0"/>
            </a:rPr>
            <a:t>Extra info</a:t>
          </a:r>
          <a:endParaRPr lang="en-GB" sz="800" kern="1200"/>
        </a:p>
      </dsp:txBody>
      <dsp:txXfrm>
        <a:off x="4413020" y="443606"/>
        <a:ext cx="752187" cy="477009"/>
      </dsp:txXfrm>
    </dsp:sp>
    <dsp:sp modelId="{B2B170BF-206D-CD4B-9F4B-B51A839CE08B}">
      <dsp:nvSpPr>
        <dsp:cNvPr id="0" name=""/>
        <dsp:cNvSpPr/>
      </dsp:nvSpPr>
      <dsp:spPr>
        <a:xfrm>
          <a:off x="4571928" y="935455"/>
          <a:ext cx="694993" cy="276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a:t>Korte beschrijving verstrekking aan derden</a:t>
          </a:r>
        </a:p>
      </dsp:txBody>
      <dsp:txXfrm>
        <a:off x="4580023" y="943550"/>
        <a:ext cx="678803" cy="26018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C790179E9FC47A37834D77E872694" ma:contentTypeVersion="23" ma:contentTypeDescription="Een nieuw document maken." ma:contentTypeScope="" ma:versionID="3990e2dae2f20f8b84d2b1bc3b600108">
  <xsd:schema xmlns:xsd="http://www.w3.org/2001/XMLSchema" xmlns:xs="http://www.w3.org/2001/XMLSchema" xmlns:p="http://schemas.microsoft.com/office/2006/metadata/properties" xmlns:ns2="56f3bd12-be12-428f-9390-5a592fef1d4a" xmlns:ns3="740c4185-6355-4aaa-98ce-6e2e7f79f0bc" targetNamespace="http://schemas.microsoft.com/office/2006/metadata/properties" ma:root="true" ma:fieldsID="a7fd4391d32905edcee589ed45c696b4" ns2:_="" ns3:_="">
    <xsd:import namespace="56f3bd12-be12-428f-9390-5a592fef1d4a"/>
    <xsd:import namespace="740c4185-6355-4aaa-98ce-6e2e7f79f0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aatstbewerkt" minOccurs="0"/>
                <xsd:element ref="ns2:Statusdocument" minOccurs="0"/>
                <xsd:element ref="ns2:Status" minOccurs="0"/>
                <xsd:element ref="ns2:Dagdatumversie" minOccurs="0"/>
                <xsd:element ref="ns2:Jessic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3bd12-be12-428f-9390-5a592fef1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3f9f4f5-b47a-470c-85bb-f163f1c07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aatstbewerkt" ma:index="25" nillable="true" ma:displayName="Laatst bewerkt" ma:format="DateOnly" ma:internalName="Laatstbewerkt">
      <xsd:simpleType>
        <xsd:restriction base="dms:DateTime"/>
      </xsd:simpleType>
    </xsd:element>
    <xsd:element name="Statusdocument" ma:index="26" nillable="true" ma:displayName="Status document" ma:format="Dropdown" ma:internalName="Statusdocument">
      <xsd:simpleType>
        <xsd:restriction base="dms:Note">
          <xsd:maxLength value="255"/>
        </xsd:restriction>
      </xsd:simpleType>
    </xsd:element>
    <xsd:element name="Status" ma:index="27" nillable="true" ma:displayName="Status" ma:format="Dropdown" ma:internalName="Status">
      <xsd:simpleType>
        <xsd:restriction base="dms:Choice">
          <xsd:enumeration value="Gereed"/>
          <xsd:enumeration value="Werkdocument"/>
          <xsd:enumeration value="Oude Versie (niet in werken)"/>
          <xsd:enumeration value="Definitief"/>
          <xsd:enumeration value="Ingevuld door Klant"/>
          <xsd:enumeration value="Keuze 6"/>
        </xsd:restriction>
      </xsd:simpleType>
    </xsd:element>
    <xsd:element name="Dagdatumversie" ma:index="28" nillable="true" ma:displayName="Datum document (j/m/d)" ma:default="[today]" ma:format="DateOnly" ma:internalName="Dagdatumversie">
      <xsd:simpleType>
        <xsd:restriction base="dms:DateTime"/>
      </xsd:simpleType>
    </xsd:element>
    <xsd:element name="Jessica" ma:index="29" nillable="true" ma:displayName="Eigenaar" ma:format="Dropdown" ma:list="UserInfo" ma:SharePointGroup="0" ma:internalName="Jessic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c4185-6355-4aaa-98ce-6e2e7f79f0b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5ea3f76-ee31-49d2-bb8c-0c2c7c9976c8}" ma:internalName="TaxCatchAll" ma:showField="CatchAllData" ma:web="740c4185-6355-4aaa-98ce-6e2e7f79f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essica xmlns="56f3bd12-be12-428f-9390-5a592fef1d4a">
      <UserInfo>
        <DisplayName/>
        <AccountId xsi:nil="true"/>
        <AccountType/>
      </UserInfo>
    </Jessica>
    <lcf76f155ced4ddcb4097134ff3c332f xmlns="56f3bd12-be12-428f-9390-5a592fef1d4a">
      <Terms xmlns="http://schemas.microsoft.com/office/infopath/2007/PartnerControls"/>
    </lcf76f155ced4ddcb4097134ff3c332f>
    <Dagdatumversie xmlns="56f3bd12-be12-428f-9390-5a592fef1d4a">2025-04-23T11:25:47+00:00</Dagdatumversie>
    <Statusdocument xmlns="56f3bd12-be12-428f-9390-5a592fef1d4a" xsi:nil="true"/>
    <TaxCatchAll xmlns="740c4185-6355-4aaa-98ce-6e2e7f79f0bc" xsi:nil="true"/>
    <Status xmlns="56f3bd12-be12-428f-9390-5a592fef1d4a" xsi:nil="true"/>
    <Laatstbewerkt xmlns="56f3bd12-be12-428f-9390-5a592fef1d4a" xsi:nil="true"/>
  </documentManagement>
</p:properties>
</file>

<file path=customXml/itemProps1.xml><?xml version="1.0" encoding="utf-8"?>
<ds:datastoreItem xmlns:ds="http://schemas.openxmlformats.org/officeDocument/2006/customXml" ds:itemID="{DB58B253-F266-4F89-AE06-FADE527D538A}"/>
</file>

<file path=customXml/itemProps2.xml><?xml version="1.0" encoding="utf-8"?>
<ds:datastoreItem xmlns:ds="http://schemas.openxmlformats.org/officeDocument/2006/customXml" ds:itemID="{642B5F39-3F08-47A4-B781-3928F55A56FC}"/>
</file>

<file path=customXml/itemProps3.xml><?xml version="1.0" encoding="utf-8"?>
<ds:datastoreItem xmlns:ds="http://schemas.openxmlformats.org/officeDocument/2006/customXml" ds:itemID="{465811C7-A174-46F0-8CC8-72954AD990E4}"/>
</file>

<file path=docProps/app.xml><?xml version="1.0" encoding="utf-8"?>
<Properties xmlns="http://schemas.openxmlformats.org/officeDocument/2006/extended-properties" xmlns:vt="http://schemas.openxmlformats.org/officeDocument/2006/docPropsVTypes">
  <Template>Rapport (2).dotx</Template>
  <TotalTime>0</TotalTime>
  <Pages>21</Pages>
  <Words>4230</Words>
  <Characters>23268</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Imeci, Eylem</dc:creator>
  <cp:lastModifiedBy>Stefan Ridder</cp:lastModifiedBy>
  <cp:revision>2</cp:revision>
  <dcterms:created xsi:type="dcterms:W3CDTF">2022-03-08T19:44:00Z</dcterms:created>
  <dcterms:modified xsi:type="dcterms:W3CDTF">2022-03-08T19:44:00Z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ocgensjabloon">
    <vt:lpwstr>DocGen_Rapport_nl_NL</vt:lpwstr>
  </property>
  <property fmtid="{D5CDD505-2E9C-101B-9397-08002B2CF9AE}" pid="4" name="Datum">
    <vt:lpwstr/>
  </property>
  <property fmtid="{D5CDD505-2E9C-101B-9397-08002B2CF9AE}" pid="5" name="Onderwerp">
    <vt:lpwstr>Data Protection Impact Assessment (DPIA)</vt:lpwstr>
  </property>
  <property fmtid="{D5CDD505-2E9C-101B-9397-08002B2CF9AE}" pid="6" name="ContentTypeId">
    <vt:lpwstr>0x010100019C790179E9FC47A37834D77E872694</vt:lpwstr>
  </property>
</Properties>
</file>